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D78" w:rsidRDefault="00061D78">
      <w:pPr>
        <w:ind w:right="-180"/>
        <w:jc w:val="center"/>
        <w:rPr>
          <w:sz w:val="28"/>
          <w:szCs w:val="28"/>
          <w:lang w:val="en-US"/>
        </w:rPr>
      </w:pPr>
    </w:p>
    <w:p w:rsidR="00061D78" w:rsidRDefault="00AA48D4">
      <w:pPr>
        <w:ind w:right="-180"/>
        <w:jc w:val="center"/>
        <w:rPr>
          <w:sz w:val="28"/>
          <w:szCs w:val="28"/>
        </w:rPr>
      </w:pPr>
      <w:r>
        <w:rPr>
          <w:sz w:val="28"/>
          <w:szCs w:val="28"/>
        </w:rPr>
        <w:t xml:space="preserve"> </w:t>
      </w:r>
    </w:p>
    <w:p w:rsidR="00061D78" w:rsidRDefault="00061D78">
      <w:pPr>
        <w:jc w:val="center"/>
        <w:rPr>
          <w:sz w:val="28"/>
          <w:szCs w:val="28"/>
        </w:rPr>
      </w:pPr>
    </w:p>
    <w:p w:rsidR="00061D78" w:rsidRDefault="00061D78">
      <w:pPr>
        <w:jc w:val="center"/>
        <w:rPr>
          <w:b/>
          <w:sz w:val="20"/>
          <w:szCs w:val="20"/>
        </w:rPr>
      </w:pPr>
    </w:p>
    <w:p w:rsidR="00061D78" w:rsidRDefault="00061D78">
      <w:pPr>
        <w:jc w:val="both"/>
        <w:rPr>
          <w:sz w:val="28"/>
          <w:szCs w:val="28"/>
        </w:rPr>
      </w:pPr>
    </w:p>
    <w:p w:rsidR="00061D78" w:rsidRDefault="00061D78">
      <w:pPr>
        <w:jc w:val="both"/>
        <w:rPr>
          <w:sz w:val="28"/>
          <w:szCs w:val="28"/>
        </w:rPr>
      </w:pPr>
    </w:p>
    <w:p w:rsidR="00061D78" w:rsidRDefault="00061D78">
      <w:pPr>
        <w:jc w:val="both"/>
        <w:rPr>
          <w:sz w:val="28"/>
          <w:szCs w:val="28"/>
        </w:rPr>
      </w:pPr>
    </w:p>
    <w:p w:rsidR="00061D78" w:rsidRDefault="00061D78">
      <w:pPr>
        <w:jc w:val="both"/>
        <w:rPr>
          <w:sz w:val="28"/>
          <w:szCs w:val="28"/>
        </w:rPr>
      </w:pPr>
    </w:p>
    <w:p w:rsidR="00061D78" w:rsidRDefault="00061D78">
      <w:pPr>
        <w:jc w:val="both"/>
        <w:rPr>
          <w:sz w:val="28"/>
          <w:szCs w:val="28"/>
        </w:rPr>
      </w:pPr>
    </w:p>
    <w:p w:rsidR="00061D78" w:rsidRDefault="00061D78" w:rsidP="00AA48D4">
      <w:pPr>
        <w:widowControl w:val="0"/>
        <w:jc w:val="both"/>
        <w:sectPr w:rsidR="00061D78">
          <w:headerReference w:type="even" r:id="rId8"/>
          <w:headerReference w:type="default" r:id="rId9"/>
          <w:headerReference w:type="first" r:id="rId10"/>
          <w:footerReference w:type="first" r:id="rId11"/>
          <w:pgSz w:w="11906" w:h="16838"/>
          <w:pgMar w:top="1134" w:right="567" w:bottom="1134" w:left="1701" w:header="709" w:footer="709" w:gutter="0"/>
          <w:cols w:space="708"/>
          <w:titlePg/>
          <w:docGrid w:linePitch="360"/>
        </w:sectPr>
      </w:pPr>
    </w:p>
    <w:p w:rsidR="00AA48D4" w:rsidRDefault="00AA48D4" w:rsidP="00AA48D4">
      <w:pPr>
        <w:jc w:val="center"/>
        <w:rPr>
          <w:color w:val="000000"/>
          <w:sz w:val="28"/>
          <w:szCs w:val="28"/>
          <w:lang w:eastAsia="ru-RU"/>
        </w:rPr>
      </w:pPr>
      <w:r>
        <w:rPr>
          <w:sz w:val="28"/>
          <w:szCs w:val="28"/>
        </w:rPr>
        <w:lastRenderedPageBreak/>
        <w:tab/>
      </w:r>
      <w:r w:rsidRPr="00AA48D4">
        <w:rPr>
          <w:color w:val="000000"/>
          <w:sz w:val="28"/>
          <w:szCs w:val="28"/>
          <w:lang w:eastAsia="ru-RU"/>
        </w:rPr>
        <w:t xml:space="preserve">                                                                                                                                                                                                </w:t>
      </w:r>
      <w:r>
        <w:rPr>
          <w:color w:val="000000"/>
          <w:sz w:val="28"/>
          <w:szCs w:val="28"/>
          <w:lang w:eastAsia="ru-RU"/>
        </w:rPr>
        <w:t xml:space="preserve">                         </w:t>
      </w:r>
    </w:p>
    <w:p w:rsidR="00AA48D4" w:rsidRDefault="00AA48D4" w:rsidP="00AA48D4">
      <w:pPr>
        <w:jc w:val="center"/>
        <w:rPr>
          <w:color w:val="000000"/>
          <w:sz w:val="28"/>
          <w:szCs w:val="28"/>
          <w:lang w:eastAsia="ru-RU"/>
        </w:rPr>
      </w:pPr>
    </w:p>
    <w:p w:rsidR="00AA48D4" w:rsidRPr="00AA48D4" w:rsidRDefault="00AA48D4" w:rsidP="00AA48D4">
      <w:pPr>
        <w:jc w:val="center"/>
        <w:rPr>
          <w:color w:val="000000"/>
          <w:sz w:val="28"/>
          <w:szCs w:val="28"/>
          <w:lang w:eastAsia="ru-RU"/>
        </w:rPr>
      </w:pPr>
      <w:r>
        <w:rPr>
          <w:color w:val="000000"/>
          <w:sz w:val="28"/>
          <w:szCs w:val="28"/>
          <w:lang w:eastAsia="ru-RU"/>
        </w:rPr>
        <w:t xml:space="preserve">                                                                                                                                                                                                  </w:t>
      </w:r>
      <w:r w:rsidRPr="00AA48D4">
        <w:rPr>
          <w:color w:val="000000"/>
          <w:sz w:val="28"/>
          <w:szCs w:val="28"/>
          <w:lang w:eastAsia="ru-RU"/>
        </w:rPr>
        <w:t>ПРОЕКТ</w:t>
      </w:r>
    </w:p>
    <w:p w:rsidR="00AA48D4" w:rsidRPr="00AA48D4" w:rsidRDefault="00AA48D4" w:rsidP="00AA48D4">
      <w:pPr>
        <w:jc w:val="center"/>
        <w:rPr>
          <w:lang w:eastAsia="ru-RU"/>
        </w:rPr>
      </w:pPr>
      <w:r w:rsidRPr="00AA48D4">
        <w:rPr>
          <w:color w:val="000000"/>
          <w:sz w:val="28"/>
          <w:szCs w:val="28"/>
          <w:lang w:eastAsia="ru-RU"/>
        </w:rPr>
        <w:t>Паспорт муниципальной программы</w:t>
      </w:r>
      <w:bookmarkStart w:id="0" w:name="_GoBack"/>
      <w:bookmarkEnd w:id="0"/>
    </w:p>
    <w:p w:rsidR="00AA48D4" w:rsidRPr="00AA48D4" w:rsidRDefault="00AA48D4" w:rsidP="00AA48D4">
      <w:pPr>
        <w:jc w:val="center"/>
        <w:rPr>
          <w:lang w:eastAsia="ru-RU"/>
        </w:rPr>
      </w:pPr>
      <w:r w:rsidRPr="00AA48D4">
        <w:rPr>
          <w:color w:val="000000"/>
          <w:sz w:val="28"/>
          <w:szCs w:val="28"/>
          <w:lang w:eastAsia="ru-RU"/>
        </w:rPr>
        <w:t>«Доступная среда в городе Нефтеюганске»</w:t>
      </w:r>
    </w:p>
    <w:p w:rsidR="00AA48D4" w:rsidRPr="00AA48D4" w:rsidRDefault="00AA48D4" w:rsidP="00AA48D4">
      <w:pPr>
        <w:jc w:val="center"/>
        <w:rPr>
          <w:lang w:eastAsia="ru-RU"/>
        </w:rPr>
      </w:pPr>
      <w:r w:rsidRPr="00AA48D4">
        <w:rPr>
          <w:color w:val="000000"/>
          <w:sz w:val="28"/>
          <w:szCs w:val="28"/>
          <w:lang w:eastAsia="ru-RU"/>
        </w:rPr>
        <w:t>Основные положения</w:t>
      </w:r>
    </w:p>
    <w:p w:rsidR="00AA48D4" w:rsidRPr="00AA48D4" w:rsidRDefault="00AA48D4" w:rsidP="00AA48D4">
      <w:pPr>
        <w:jc w:val="center"/>
        <w:rPr>
          <w:lang w:eastAsia="ru-RU"/>
        </w:rPr>
      </w:pPr>
      <w:r w:rsidRPr="00AA48D4">
        <w:rPr>
          <w:lang w:eastAsia="ru-RU"/>
        </w:rPr>
        <w:t> </w:t>
      </w:r>
    </w:p>
    <w:tbl>
      <w:tblPr>
        <w:tblW w:w="0" w:type="auto"/>
        <w:tblCellSpacing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2"/>
        <w:gridCol w:w="9639"/>
      </w:tblGrid>
      <w:tr w:rsidR="00AA48D4" w:rsidRPr="00AA48D4" w:rsidTr="006F3176">
        <w:trPr>
          <w:trHeight w:val="753"/>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Куратор муниципальной программы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sz w:val="28"/>
                <w:szCs w:val="28"/>
                <w:lang w:eastAsia="ru-RU"/>
              </w:rPr>
            </w:pPr>
            <w:r w:rsidRPr="00AA48D4">
              <w:rPr>
                <w:rFonts w:hint="eastAsia"/>
                <w:sz w:val="28"/>
                <w:szCs w:val="28"/>
                <w:lang w:eastAsia="ru-RU"/>
              </w:rPr>
              <w:t>Временно</w:t>
            </w:r>
            <w:r w:rsidRPr="00AA48D4">
              <w:rPr>
                <w:sz w:val="28"/>
                <w:szCs w:val="28"/>
                <w:lang w:eastAsia="ru-RU"/>
              </w:rPr>
              <w:t xml:space="preserve"> </w:t>
            </w:r>
            <w:r w:rsidRPr="00AA48D4">
              <w:rPr>
                <w:rFonts w:hint="eastAsia"/>
                <w:sz w:val="28"/>
                <w:szCs w:val="28"/>
                <w:lang w:eastAsia="ru-RU"/>
              </w:rPr>
              <w:t>исполняющий</w:t>
            </w:r>
            <w:r w:rsidRPr="00AA48D4">
              <w:rPr>
                <w:sz w:val="28"/>
                <w:szCs w:val="28"/>
                <w:lang w:eastAsia="ru-RU"/>
              </w:rPr>
              <w:t xml:space="preserve"> </w:t>
            </w:r>
            <w:r w:rsidRPr="00AA48D4">
              <w:rPr>
                <w:rFonts w:hint="eastAsia"/>
                <w:sz w:val="28"/>
                <w:szCs w:val="28"/>
                <w:lang w:eastAsia="ru-RU"/>
              </w:rPr>
              <w:t>обязанности</w:t>
            </w:r>
            <w:r w:rsidRPr="00AA48D4">
              <w:rPr>
                <w:sz w:val="28"/>
                <w:szCs w:val="28"/>
                <w:lang w:eastAsia="ru-RU"/>
              </w:rPr>
              <w:t xml:space="preserve"> </w:t>
            </w:r>
            <w:r w:rsidRPr="00AA48D4">
              <w:rPr>
                <w:rFonts w:hint="eastAsia"/>
                <w:sz w:val="28"/>
                <w:szCs w:val="28"/>
                <w:lang w:eastAsia="ru-RU"/>
              </w:rPr>
              <w:t>заместителя</w:t>
            </w:r>
            <w:r w:rsidRPr="00AA48D4">
              <w:rPr>
                <w:sz w:val="28"/>
                <w:szCs w:val="28"/>
                <w:lang w:eastAsia="ru-RU"/>
              </w:rPr>
              <w:t xml:space="preserve"> </w:t>
            </w:r>
            <w:r w:rsidRPr="00AA48D4">
              <w:rPr>
                <w:rFonts w:hint="eastAsia"/>
                <w:sz w:val="28"/>
                <w:szCs w:val="28"/>
                <w:lang w:eastAsia="ru-RU"/>
              </w:rPr>
              <w:t>главы</w:t>
            </w:r>
            <w:r w:rsidRPr="00AA48D4">
              <w:rPr>
                <w:sz w:val="28"/>
                <w:szCs w:val="28"/>
                <w:lang w:eastAsia="ru-RU"/>
              </w:rPr>
              <w:t xml:space="preserve"> </w:t>
            </w:r>
            <w:r w:rsidRPr="00AA48D4">
              <w:rPr>
                <w:rFonts w:hint="eastAsia"/>
                <w:sz w:val="28"/>
                <w:szCs w:val="28"/>
                <w:lang w:eastAsia="ru-RU"/>
              </w:rPr>
              <w:t>города</w:t>
            </w:r>
            <w:r w:rsidRPr="00AA48D4">
              <w:rPr>
                <w:sz w:val="28"/>
                <w:szCs w:val="28"/>
                <w:lang w:eastAsia="ru-RU"/>
              </w:rPr>
              <w:t xml:space="preserve"> - </w:t>
            </w:r>
            <w:r w:rsidRPr="00AA48D4">
              <w:rPr>
                <w:rFonts w:hint="eastAsia"/>
                <w:sz w:val="28"/>
                <w:szCs w:val="28"/>
                <w:lang w:eastAsia="ru-RU"/>
              </w:rPr>
              <w:t>директора</w:t>
            </w:r>
            <w:r w:rsidRPr="00AA48D4">
              <w:rPr>
                <w:sz w:val="28"/>
                <w:szCs w:val="28"/>
                <w:lang w:eastAsia="ru-RU"/>
              </w:rPr>
              <w:t xml:space="preserve"> </w:t>
            </w:r>
            <w:r w:rsidRPr="00AA48D4">
              <w:rPr>
                <w:rFonts w:hint="eastAsia"/>
                <w:sz w:val="28"/>
                <w:szCs w:val="28"/>
                <w:lang w:eastAsia="ru-RU"/>
              </w:rPr>
              <w:t>департамента</w:t>
            </w:r>
            <w:r w:rsidRPr="00AA48D4">
              <w:rPr>
                <w:sz w:val="28"/>
                <w:szCs w:val="28"/>
                <w:lang w:eastAsia="ru-RU"/>
              </w:rPr>
              <w:t xml:space="preserve"> </w:t>
            </w:r>
            <w:r w:rsidRPr="00AA48D4">
              <w:rPr>
                <w:rFonts w:hint="eastAsia"/>
                <w:sz w:val="28"/>
                <w:szCs w:val="28"/>
                <w:lang w:eastAsia="ru-RU"/>
              </w:rPr>
              <w:t>жилищно</w:t>
            </w:r>
            <w:r w:rsidRPr="00AA48D4">
              <w:rPr>
                <w:sz w:val="28"/>
                <w:szCs w:val="28"/>
                <w:lang w:eastAsia="ru-RU"/>
              </w:rPr>
              <w:t>-</w:t>
            </w:r>
            <w:r w:rsidRPr="00AA48D4">
              <w:rPr>
                <w:rFonts w:hint="eastAsia"/>
                <w:sz w:val="28"/>
                <w:szCs w:val="28"/>
                <w:lang w:eastAsia="ru-RU"/>
              </w:rPr>
              <w:t>коммунального</w:t>
            </w:r>
            <w:r w:rsidRPr="00AA48D4">
              <w:rPr>
                <w:sz w:val="28"/>
                <w:szCs w:val="28"/>
                <w:lang w:eastAsia="ru-RU"/>
              </w:rPr>
              <w:t xml:space="preserve"> </w:t>
            </w:r>
            <w:r w:rsidRPr="00AA48D4">
              <w:rPr>
                <w:rFonts w:hint="eastAsia"/>
                <w:sz w:val="28"/>
                <w:szCs w:val="28"/>
                <w:lang w:eastAsia="ru-RU"/>
              </w:rPr>
              <w:t>хозяйства</w:t>
            </w:r>
            <w:r w:rsidRPr="00AA48D4">
              <w:rPr>
                <w:sz w:val="28"/>
                <w:szCs w:val="28"/>
                <w:lang w:eastAsia="ru-RU"/>
              </w:rPr>
              <w:t xml:space="preserve"> </w:t>
            </w:r>
            <w:r w:rsidRPr="00AA48D4">
              <w:rPr>
                <w:rFonts w:hint="eastAsia"/>
                <w:sz w:val="28"/>
                <w:szCs w:val="28"/>
                <w:lang w:eastAsia="ru-RU"/>
              </w:rPr>
              <w:t>администрации</w:t>
            </w:r>
            <w:r w:rsidRPr="00AA48D4">
              <w:rPr>
                <w:sz w:val="28"/>
                <w:szCs w:val="28"/>
                <w:lang w:eastAsia="ru-RU"/>
              </w:rPr>
              <w:t xml:space="preserve"> </w:t>
            </w:r>
            <w:r w:rsidRPr="00AA48D4">
              <w:rPr>
                <w:rFonts w:hint="eastAsia"/>
                <w:sz w:val="28"/>
                <w:szCs w:val="28"/>
                <w:lang w:eastAsia="ru-RU"/>
              </w:rPr>
              <w:t>города</w:t>
            </w:r>
            <w:r w:rsidRPr="00AA48D4">
              <w:rPr>
                <w:sz w:val="28"/>
                <w:szCs w:val="28"/>
                <w:lang w:eastAsia="ru-RU"/>
              </w:rPr>
              <w:t xml:space="preserve"> </w:t>
            </w:r>
            <w:r w:rsidRPr="00AA48D4">
              <w:rPr>
                <w:rFonts w:hint="eastAsia"/>
                <w:sz w:val="28"/>
                <w:szCs w:val="28"/>
                <w:lang w:eastAsia="ru-RU"/>
              </w:rPr>
              <w:t>Нефтеюганска</w:t>
            </w:r>
            <w:r w:rsidRPr="00AA48D4">
              <w:rPr>
                <w:sz w:val="28"/>
                <w:szCs w:val="28"/>
                <w:lang w:eastAsia="ru-RU"/>
              </w:rPr>
              <w:t xml:space="preserve"> </w:t>
            </w:r>
            <w:r w:rsidRPr="00AA48D4">
              <w:rPr>
                <w:rFonts w:hint="eastAsia"/>
                <w:sz w:val="28"/>
                <w:szCs w:val="28"/>
                <w:lang w:eastAsia="ru-RU"/>
              </w:rPr>
              <w:t>Иван</w:t>
            </w:r>
            <w:r w:rsidRPr="00AA48D4">
              <w:rPr>
                <w:sz w:val="28"/>
                <w:szCs w:val="28"/>
                <w:lang w:eastAsia="ru-RU"/>
              </w:rPr>
              <w:t xml:space="preserve"> </w:t>
            </w:r>
            <w:r w:rsidRPr="00AA48D4">
              <w:rPr>
                <w:rFonts w:hint="eastAsia"/>
                <w:sz w:val="28"/>
                <w:szCs w:val="28"/>
                <w:lang w:eastAsia="ru-RU"/>
              </w:rPr>
              <w:t>Сергеевич</w:t>
            </w:r>
            <w:r w:rsidRPr="00AA48D4">
              <w:rPr>
                <w:sz w:val="28"/>
                <w:szCs w:val="28"/>
                <w:lang w:eastAsia="ru-RU"/>
              </w:rPr>
              <w:t xml:space="preserve"> </w:t>
            </w:r>
            <w:proofErr w:type="spellStart"/>
            <w:r w:rsidRPr="00AA48D4">
              <w:rPr>
                <w:rFonts w:hint="eastAsia"/>
                <w:sz w:val="28"/>
                <w:szCs w:val="28"/>
                <w:lang w:eastAsia="ru-RU"/>
              </w:rPr>
              <w:t>Старожук</w:t>
            </w:r>
            <w:proofErr w:type="spellEnd"/>
          </w:p>
        </w:tc>
      </w:tr>
      <w:tr w:rsidR="00AA48D4" w:rsidRPr="00AA48D4" w:rsidTr="006F3176">
        <w:trPr>
          <w:trHeight w:val="850"/>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Ответственный исполнитель муниципальной программы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color w:val="000000"/>
                <w:sz w:val="28"/>
                <w:szCs w:val="28"/>
                <w:lang w:eastAsia="ru-RU"/>
              </w:rPr>
            </w:pPr>
            <w:r w:rsidRPr="00AA48D4">
              <w:rPr>
                <w:rFonts w:hint="eastAsia"/>
                <w:color w:val="000000"/>
                <w:sz w:val="28"/>
                <w:szCs w:val="28"/>
                <w:lang w:eastAsia="ru-RU"/>
              </w:rPr>
              <w:t>Департамент</w:t>
            </w:r>
            <w:r w:rsidRPr="00AA48D4">
              <w:rPr>
                <w:color w:val="000000"/>
                <w:sz w:val="28"/>
                <w:szCs w:val="28"/>
                <w:lang w:eastAsia="ru-RU"/>
              </w:rPr>
              <w:t xml:space="preserve"> </w:t>
            </w:r>
            <w:r w:rsidRPr="00AA48D4">
              <w:rPr>
                <w:rFonts w:hint="eastAsia"/>
                <w:color w:val="000000"/>
                <w:sz w:val="28"/>
                <w:szCs w:val="28"/>
                <w:lang w:eastAsia="ru-RU"/>
              </w:rPr>
              <w:t>жилищно</w:t>
            </w:r>
            <w:r w:rsidRPr="00AA48D4">
              <w:rPr>
                <w:color w:val="000000"/>
                <w:sz w:val="28"/>
                <w:szCs w:val="28"/>
                <w:lang w:eastAsia="ru-RU"/>
              </w:rPr>
              <w:t>-</w:t>
            </w:r>
            <w:r w:rsidRPr="00AA48D4">
              <w:rPr>
                <w:rFonts w:hint="eastAsia"/>
                <w:color w:val="000000"/>
                <w:sz w:val="28"/>
                <w:szCs w:val="28"/>
                <w:lang w:eastAsia="ru-RU"/>
              </w:rPr>
              <w:t>коммунального</w:t>
            </w:r>
            <w:r w:rsidRPr="00AA48D4">
              <w:rPr>
                <w:color w:val="000000"/>
                <w:sz w:val="28"/>
                <w:szCs w:val="28"/>
                <w:lang w:eastAsia="ru-RU"/>
              </w:rPr>
              <w:t xml:space="preserve"> </w:t>
            </w:r>
            <w:r w:rsidRPr="00AA48D4">
              <w:rPr>
                <w:rFonts w:hint="eastAsia"/>
                <w:color w:val="000000"/>
                <w:sz w:val="28"/>
                <w:szCs w:val="28"/>
                <w:lang w:eastAsia="ru-RU"/>
              </w:rPr>
              <w:t>хозяйства</w:t>
            </w:r>
            <w:r w:rsidRPr="00AA48D4">
              <w:rPr>
                <w:color w:val="000000"/>
                <w:sz w:val="28"/>
                <w:szCs w:val="28"/>
                <w:lang w:eastAsia="ru-RU"/>
              </w:rPr>
              <w:t xml:space="preserve"> </w:t>
            </w:r>
            <w:r w:rsidRPr="00AA48D4">
              <w:rPr>
                <w:rFonts w:hint="eastAsia"/>
                <w:color w:val="000000"/>
                <w:sz w:val="28"/>
                <w:szCs w:val="28"/>
                <w:lang w:eastAsia="ru-RU"/>
              </w:rPr>
              <w:t>администрации</w:t>
            </w:r>
            <w:r w:rsidRPr="00AA48D4">
              <w:rPr>
                <w:color w:val="000000"/>
                <w:sz w:val="28"/>
                <w:szCs w:val="28"/>
                <w:lang w:eastAsia="ru-RU"/>
              </w:rPr>
              <w:t xml:space="preserve"> </w:t>
            </w:r>
            <w:r w:rsidRPr="00AA48D4">
              <w:rPr>
                <w:rFonts w:hint="eastAsia"/>
                <w:color w:val="000000"/>
                <w:sz w:val="28"/>
                <w:szCs w:val="28"/>
                <w:lang w:eastAsia="ru-RU"/>
              </w:rPr>
              <w:t>города</w:t>
            </w:r>
            <w:r w:rsidRPr="00AA48D4">
              <w:rPr>
                <w:color w:val="000000"/>
                <w:sz w:val="28"/>
                <w:szCs w:val="28"/>
                <w:lang w:eastAsia="ru-RU"/>
              </w:rPr>
              <w:t xml:space="preserve"> </w:t>
            </w:r>
            <w:r w:rsidRPr="00AA48D4">
              <w:rPr>
                <w:rFonts w:hint="eastAsia"/>
                <w:color w:val="000000"/>
                <w:sz w:val="28"/>
                <w:szCs w:val="28"/>
                <w:lang w:eastAsia="ru-RU"/>
              </w:rPr>
              <w:t>Нефтеюганска</w:t>
            </w:r>
            <w:r w:rsidRPr="00AA48D4">
              <w:rPr>
                <w:color w:val="000000"/>
                <w:sz w:val="28"/>
                <w:szCs w:val="28"/>
                <w:lang w:eastAsia="ru-RU"/>
              </w:rPr>
              <w:t xml:space="preserve"> (</w:t>
            </w:r>
            <w:r w:rsidRPr="00AA48D4">
              <w:rPr>
                <w:rFonts w:hint="eastAsia"/>
                <w:color w:val="000000"/>
                <w:sz w:val="28"/>
                <w:szCs w:val="28"/>
                <w:lang w:eastAsia="ru-RU"/>
              </w:rPr>
              <w:t>далее</w:t>
            </w:r>
            <w:r w:rsidRPr="00AA48D4">
              <w:rPr>
                <w:color w:val="000000"/>
                <w:sz w:val="28"/>
                <w:szCs w:val="28"/>
                <w:lang w:eastAsia="ru-RU"/>
              </w:rPr>
              <w:t>-</w:t>
            </w:r>
            <w:r w:rsidRPr="00AA48D4">
              <w:rPr>
                <w:rFonts w:hint="eastAsia"/>
                <w:color w:val="000000"/>
                <w:sz w:val="28"/>
                <w:szCs w:val="28"/>
                <w:lang w:eastAsia="ru-RU"/>
              </w:rPr>
              <w:t>ДЖКХ</w:t>
            </w:r>
            <w:r w:rsidRPr="00AA48D4">
              <w:rPr>
                <w:color w:val="000000"/>
                <w:sz w:val="28"/>
                <w:szCs w:val="28"/>
                <w:lang w:eastAsia="ru-RU"/>
              </w:rPr>
              <w:t>)</w:t>
            </w:r>
          </w:p>
          <w:p w:rsidR="00AA48D4" w:rsidRPr="00AA48D4" w:rsidRDefault="00AA48D4" w:rsidP="00AA48D4">
            <w:pPr>
              <w:rPr>
                <w:color w:val="000000"/>
                <w:sz w:val="28"/>
                <w:szCs w:val="28"/>
                <w:lang w:eastAsia="ru-RU"/>
              </w:rPr>
            </w:pPr>
          </w:p>
          <w:p w:rsidR="00AA48D4" w:rsidRPr="00AA48D4" w:rsidRDefault="00AA48D4" w:rsidP="00AA48D4">
            <w:pPr>
              <w:rPr>
                <w:sz w:val="28"/>
                <w:szCs w:val="28"/>
                <w:lang w:eastAsia="ru-RU"/>
              </w:rPr>
            </w:pPr>
            <w:r w:rsidRPr="00AA48D4">
              <w:rPr>
                <w:rFonts w:hint="eastAsia"/>
                <w:color w:val="000000"/>
                <w:sz w:val="28"/>
                <w:szCs w:val="28"/>
                <w:lang w:eastAsia="ru-RU"/>
              </w:rPr>
              <w:t>Временно</w:t>
            </w:r>
            <w:r w:rsidRPr="00AA48D4">
              <w:rPr>
                <w:color w:val="000000"/>
                <w:sz w:val="28"/>
                <w:szCs w:val="28"/>
                <w:lang w:eastAsia="ru-RU"/>
              </w:rPr>
              <w:t xml:space="preserve"> </w:t>
            </w:r>
            <w:r w:rsidRPr="00AA48D4">
              <w:rPr>
                <w:rFonts w:hint="eastAsia"/>
                <w:color w:val="000000"/>
                <w:sz w:val="28"/>
                <w:szCs w:val="28"/>
                <w:lang w:eastAsia="ru-RU"/>
              </w:rPr>
              <w:t>исполняющий</w:t>
            </w:r>
            <w:r w:rsidRPr="00AA48D4">
              <w:rPr>
                <w:color w:val="000000"/>
                <w:sz w:val="28"/>
                <w:szCs w:val="28"/>
                <w:lang w:eastAsia="ru-RU"/>
              </w:rPr>
              <w:t xml:space="preserve"> </w:t>
            </w:r>
            <w:r w:rsidRPr="00AA48D4">
              <w:rPr>
                <w:rFonts w:hint="eastAsia"/>
                <w:color w:val="000000"/>
                <w:sz w:val="28"/>
                <w:szCs w:val="28"/>
                <w:lang w:eastAsia="ru-RU"/>
              </w:rPr>
              <w:t>обязанности</w:t>
            </w:r>
            <w:r w:rsidRPr="00AA48D4">
              <w:rPr>
                <w:color w:val="000000"/>
                <w:sz w:val="28"/>
                <w:szCs w:val="28"/>
                <w:lang w:eastAsia="ru-RU"/>
              </w:rPr>
              <w:t xml:space="preserve"> </w:t>
            </w:r>
            <w:r w:rsidRPr="00AA48D4">
              <w:rPr>
                <w:rFonts w:hint="eastAsia"/>
                <w:color w:val="000000"/>
                <w:sz w:val="28"/>
                <w:szCs w:val="28"/>
                <w:lang w:eastAsia="ru-RU"/>
              </w:rPr>
              <w:t>заместителя</w:t>
            </w:r>
            <w:r w:rsidRPr="00AA48D4">
              <w:rPr>
                <w:color w:val="000000"/>
                <w:sz w:val="28"/>
                <w:szCs w:val="28"/>
                <w:lang w:eastAsia="ru-RU"/>
              </w:rPr>
              <w:t xml:space="preserve"> </w:t>
            </w:r>
            <w:r w:rsidRPr="00AA48D4">
              <w:rPr>
                <w:rFonts w:hint="eastAsia"/>
                <w:color w:val="000000"/>
                <w:sz w:val="28"/>
                <w:szCs w:val="28"/>
                <w:lang w:eastAsia="ru-RU"/>
              </w:rPr>
              <w:t>главы</w:t>
            </w:r>
            <w:r w:rsidRPr="00AA48D4">
              <w:rPr>
                <w:color w:val="000000"/>
                <w:sz w:val="28"/>
                <w:szCs w:val="28"/>
                <w:lang w:eastAsia="ru-RU"/>
              </w:rPr>
              <w:t xml:space="preserve"> </w:t>
            </w:r>
            <w:r w:rsidRPr="00AA48D4">
              <w:rPr>
                <w:rFonts w:hint="eastAsia"/>
                <w:color w:val="000000"/>
                <w:sz w:val="28"/>
                <w:szCs w:val="28"/>
                <w:lang w:eastAsia="ru-RU"/>
              </w:rPr>
              <w:t>города</w:t>
            </w:r>
            <w:r w:rsidRPr="00AA48D4">
              <w:rPr>
                <w:color w:val="000000"/>
                <w:sz w:val="28"/>
                <w:szCs w:val="28"/>
                <w:lang w:eastAsia="ru-RU"/>
              </w:rPr>
              <w:t xml:space="preserve"> - </w:t>
            </w:r>
            <w:r w:rsidRPr="00AA48D4">
              <w:rPr>
                <w:rFonts w:hint="eastAsia"/>
                <w:color w:val="000000"/>
                <w:sz w:val="28"/>
                <w:szCs w:val="28"/>
                <w:lang w:eastAsia="ru-RU"/>
              </w:rPr>
              <w:t>директора</w:t>
            </w:r>
            <w:r w:rsidRPr="00AA48D4">
              <w:rPr>
                <w:color w:val="000000"/>
                <w:sz w:val="28"/>
                <w:szCs w:val="28"/>
                <w:lang w:eastAsia="ru-RU"/>
              </w:rPr>
              <w:t xml:space="preserve"> </w:t>
            </w:r>
            <w:r w:rsidRPr="00AA48D4">
              <w:rPr>
                <w:rFonts w:hint="eastAsia"/>
                <w:color w:val="000000"/>
                <w:sz w:val="28"/>
                <w:szCs w:val="28"/>
                <w:lang w:eastAsia="ru-RU"/>
              </w:rPr>
              <w:t>департамента</w:t>
            </w:r>
            <w:r w:rsidRPr="00AA48D4">
              <w:rPr>
                <w:color w:val="000000"/>
                <w:sz w:val="28"/>
                <w:szCs w:val="28"/>
                <w:lang w:eastAsia="ru-RU"/>
              </w:rPr>
              <w:t xml:space="preserve"> </w:t>
            </w:r>
            <w:r w:rsidRPr="00AA48D4">
              <w:rPr>
                <w:rFonts w:hint="eastAsia"/>
                <w:color w:val="000000"/>
                <w:sz w:val="28"/>
                <w:szCs w:val="28"/>
                <w:lang w:eastAsia="ru-RU"/>
              </w:rPr>
              <w:t>жилищно</w:t>
            </w:r>
            <w:r w:rsidRPr="00AA48D4">
              <w:rPr>
                <w:color w:val="000000"/>
                <w:sz w:val="28"/>
                <w:szCs w:val="28"/>
                <w:lang w:eastAsia="ru-RU"/>
              </w:rPr>
              <w:t>-</w:t>
            </w:r>
            <w:r w:rsidRPr="00AA48D4">
              <w:rPr>
                <w:rFonts w:hint="eastAsia"/>
                <w:color w:val="000000"/>
                <w:sz w:val="28"/>
                <w:szCs w:val="28"/>
                <w:lang w:eastAsia="ru-RU"/>
              </w:rPr>
              <w:t>коммунального</w:t>
            </w:r>
            <w:r w:rsidRPr="00AA48D4">
              <w:rPr>
                <w:color w:val="000000"/>
                <w:sz w:val="28"/>
                <w:szCs w:val="28"/>
                <w:lang w:eastAsia="ru-RU"/>
              </w:rPr>
              <w:t xml:space="preserve"> </w:t>
            </w:r>
            <w:r w:rsidRPr="00AA48D4">
              <w:rPr>
                <w:rFonts w:hint="eastAsia"/>
                <w:color w:val="000000"/>
                <w:sz w:val="28"/>
                <w:szCs w:val="28"/>
                <w:lang w:eastAsia="ru-RU"/>
              </w:rPr>
              <w:t>хозяйства</w:t>
            </w:r>
            <w:r w:rsidRPr="00AA48D4">
              <w:rPr>
                <w:color w:val="000000"/>
                <w:sz w:val="28"/>
                <w:szCs w:val="28"/>
                <w:lang w:eastAsia="ru-RU"/>
              </w:rPr>
              <w:t xml:space="preserve"> </w:t>
            </w:r>
            <w:r w:rsidRPr="00AA48D4">
              <w:rPr>
                <w:rFonts w:hint="eastAsia"/>
                <w:color w:val="000000"/>
                <w:sz w:val="28"/>
                <w:szCs w:val="28"/>
                <w:lang w:eastAsia="ru-RU"/>
              </w:rPr>
              <w:t>администрации</w:t>
            </w:r>
            <w:r w:rsidRPr="00AA48D4">
              <w:rPr>
                <w:color w:val="000000"/>
                <w:sz w:val="28"/>
                <w:szCs w:val="28"/>
                <w:lang w:eastAsia="ru-RU"/>
              </w:rPr>
              <w:t xml:space="preserve"> </w:t>
            </w:r>
            <w:r w:rsidRPr="00AA48D4">
              <w:rPr>
                <w:rFonts w:hint="eastAsia"/>
                <w:color w:val="000000"/>
                <w:sz w:val="28"/>
                <w:szCs w:val="28"/>
                <w:lang w:eastAsia="ru-RU"/>
              </w:rPr>
              <w:t>города</w:t>
            </w:r>
            <w:r w:rsidRPr="00AA48D4">
              <w:rPr>
                <w:color w:val="000000"/>
                <w:sz w:val="28"/>
                <w:szCs w:val="28"/>
                <w:lang w:eastAsia="ru-RU"/>
              </w:rPr>
              <w:t xml:space="preserve"> </w:t>
            </w:r>
            <w:r w:rsidRPr="00AA48D4">
              <w:rPr>
                <w:rFonts w:hint="eastAsia"/>
                <w:color w:val="000000"/>
                <w:sz w:val="28"/>
                <w:szCs w:val="28"/>
                <w:lang w:eastAsia="ru-RU"/>
              </w:rPr>
              <w:t>Нефтеюганска</w:t>
            </w:r>
            <w:r w:rsidRPr="00AA48D4">
              <w:rPr>
                <w:color w:val="000000"/>
                <w:sz w:val="28"/>
                <w:szCs w:val="28"/>
                <w:lang w:eastAsia="ru-RU"/>
              </w:rPr>
              <w:t xml:space="preserve"> </w:t>
            </w:r>
            <w:r w:rsidRPr="00AA48D4">
              <w:rPr>
                <w:rFonts w:hint="eastAsia"/>
                <w:color w:val="000000"/>
                <w:sz w:val="28"/>
                <w:szCs w:val="28"/>
                <w:lang w:eastAsia="ru-RU"/>
              </w:rPr>
              <w:t>Иван</w:t>
            </w:r>
            <w:r w:rsidRPr="00AA48D4">
              <w:rPr>
                <w:color w:val="000000"/>
                <w:sz w:val="28"/>
                <w:szCs w:val="28"/>
                <w:lang w:eastAsia="ru-RU"/>
              </w:rPr>
              <w:t xml:space="preserve"> </w:t>
            </w:r>
            <w:r w:rsidRPr="00AA48D4">
              <w:rPr>
                <w:rFonts w:hint="eastAsia"/>
                <w:color w:val="000000"/>
                <w:sz w:val="28"/>
                <w:szCs w:val="28"/>
                <w:lang w:eastAsia="ru-RU"/>
              </w:rPr>
              <w:t>Сергеевич</w:t>
            </w:r>
            <w:r w:rsidRPr="00AA48D4">
              <w:rPr>
                <w:color w:val="000000"/>
                <w:sz w:val="28"/>
                <w:szCs w:val="28"/>
                <w:lang w:eastAsia="ru-RU"/>
              </w:rPr>
              <w:t xml:space="preserve"> </w:t>
            </w:r>
            <w:proofErr w:type="spellStart"/>
            <w:r w:rsidRPr="00AA48D4">
              <w:rPr>
                <w:rFonts w:hint="eastAsia"/>
                <w:color w:val="000000"/>
                <w:sz w:val="28"/>
                <w:szCs w:val="28"/>
                <w:lang w:eastAsia="ru-RU"/>
              </w:rPr>
              <w:t>Старожук</w:t>
            </w:r>
            <w:proofErr w:type="spellEnd"/>
          </w:p>
        </w:tc>
      </w:tr>
      <w:tr w:rsidR="00AA48D4" w:rsidRPr="00AA48D4" w:rsidTr="006F3176">
        <w:trPr>
          <w:trHeight w:val="828"/>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Период реализации муниципальной программы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 xml:space="preserve">2024 – 2030 годы </w:t>
            </w:r>
          </w:p>
        </w:tc>
      </w:tr>
      <w:tr w:rsidR="00AA48D4" w:rsidRPr="00AA48D4" w:rsidTr="006F3176">
        <w:trPr>
          <w:trHeight w:val="828"/>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Цели муниципальной программы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 xml:space="preserve">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p>
        </w:tc>
      </w:tr>
      <w:tr w:rsidR="00AA48D4" w:rsidRPr="00AA48D4" w:rsidTr="006F3176">
        <w:trPr>
          <w:trHeight w:val="2388"/>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Направления (подпрограммы) муниципальной программы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jc w:val="both"/>
              <w:rPr>
                <w:lang w:eastAsia="ru-RU"/>
              </w:rPr>
            </w:pPr>
            <w:r w:rsidRPr="00AA48D4">
              <w:rPr>
                <w:color w:val="000000"/>
                <w:sz w:val="28"/>
                <w:szCs w:val="28"/>
                <w:u w:val="single"/>
                <w:lang w:eastAsia="ru-RU"/>
              </w:rPr>
              <w:t xml:space="preserve">Направление (Подпрограмма) 1 </w:t>
            </w:r>
          </w:p>
          <w:p w:rsidR="00AA48D4" w:rsidRPr="00AA48D4" w:rsidRDefault="00AA48D4" w:rsidP="00AA48D4">
            <w:pPr>
              <w:tabs>
                <w:tab w:val="left" w:pos="374"/>
                <w:tab w:val="left" w:pos="748"/>
              </w:tabs>
              <w:jc w:val="both"/>
              <w:rPr>
                <w:lang w:eastAsia="ru-RU"/>
              </w:rPr>
            </w:pPr>
            <w:r w:rsidRPr="00AA48D4">
              <w:rPr>
                <w:color w:val="000000"/>
                <w:sz w:val="28"/>
                <w:szCs w:val="28"/>
                <w:lang w:eastAsia="ru-RU"/>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AA48D4" w:rsidRPr="00AA48D4" w:rsidRDefault="00AA48D4" w:rsidP="00AA48D4">
            <w:pPr>
              <w:jc w:val="both"/>
              <w:rPr>
                <w:lang w:eastAsia="ru-RU"/>
              </w:rPr>
            </w:pPr>
            <w:r w:rsidRPr="00AA48D4">
              <w:rPr>
                <w:color w:val="000000"/>
                <w:sz w:val="28"/>
                <w:szCs w:val="28"/>
                <w:u w:val="single"/>
                <w:lang w:eastAsia="ru-RU"/>
              </w:rPr>
              <w:t xml:space="preserve">Направление (Подпрограмма) 2 </w:t>
            </w:r>
          </w:p>
          <w:p w:rsidR="00AA48D4" w:rsidRPr="00AA48D4" w:rsidRDefault="00AA48D4" w:rsidP="00AA48D4">
            <w:pPr>
              <w:jc w:val="both"/>
              <w:rPr>
                <w:lang w:eastAsia="ru-RU"/>
              </w:rPr>
            </w:pPr>
            <w:r w:rsidRPr="00AA48D4">
              <w:rPr>
                <w:color w:val="000000"/>
                <w:sz w:val="28"/>
                <w:szCs w:val="28"/>
                <w:lang w:eastAsia="ru-RU"/>
              </w:rPr>
              <w:t>«Приспособление жилых помещений инвалидов и общего имущества в многоквартирных домах, с учетом потребностей инвалидов и обеспечениях их доступности для инвалидов»</w:t>
            </w:r>
          </w:p>
        </w:tc>
      </w:tr>
      <w:tr w:rsidR="00AA48D4" w:rsidRPr="00AA48D4" w:rsidTr="006F3176">
        <w:trPr>
          <w:trHeight w:val="726"/>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lastRenderedPageBreak/>
              <w:t>Объемы финансового обеспечения за весь период реализации</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jc w:val="both"/>
              <w:rPr>
                <w:lang w:eastAsia="ru-RU"/>
              </w:rPr>
            </w:pPr>
            <w:r w:rsidRPr="00AA48D4">
              <w:rPr>
                <w:color w:val="000000"/>
                <w:sz w:val="28"/>
                <w:szCs w:val="28"/>
                <w:lang w:eastAsia="ru-RU"/>
              </w:rPr>
              <w:t>34 784,800 тыс. рублей</w:t>
            </w:r>
          </w:p>
        </w:tc>
      </w:tr>
      <w:tr w:rsidR="00AA48D4" w:rsidRPr="00AA48D4" w:rsidTr="006F3176">
        <w:trPr>
          <w:trHeight w:val="1135"/>
          <w:tblCellSpacing w:w="0" w:type="dxa"/>
        </w:trPr>
        <w:tc>
          <w:tcPr>
            <w:tcW w:w="5642"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rPr>
                <w:lang w:eastAsia="ru-RU"/>
              </w:rPr>
            </w:pPr>
            <w:r w:rsidRPr="00AA48D4">
              <w:rPr>
                <w:color w:val="000000"/>
                <w:sz w:val="28"/>
                <w:szCs w:val="28"/>
                <w:lang w:eastAsia="ru-RU"/>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9639" w:type="dxa"/>
            <w:tcBorders>
              <w:top w:val="single" w:sz="4" w:space="0" w:color="000000"/>
              <w:left w:val="single" w:sz="4" w:space="0" w:color="000000"/>
              <w:bottom w:val="single" w:sz="4" w:space="0" w:color="000000"/>
              <w:right w:val="single" w:sz="4" w:space="0" w:color="000000"/>
            </w:tcBorders>
            <w:vAlign w:val="center"/>
            <w:hideMark/>
          </w:tcPr>
          <w:p w:rsidR="00AA48D4" w:rsidRPr="00AA48D4" w:rsidRDefault="00AA48D4" w:rsidP="00AA48D4">
            <w:pPr>
              <w:widowControl w:val="0"/>
              <w:rPr>
                <w:lang w:eastAsia="ru-RU"/>
              </w:rPr>
            </w:pPr>
            <w:r w:rsidRPr="00AA48D4">
              <w:rPr>
                <w:color w:val="000000"/>
                <w:sz w:val="28"/>
                <w:szCs w:val="28"/>
                <w:lang w:eastAsia="ru-RU"/>
              </w:rPr>
              <w:t>отсутствует</w:t>
            </w:r>
          </w:p>
        </w:tc>
      </w:tr>
    </w:tbl>
    <w:p w:rsidR="00AA48D4" w:rsidRPr="00AA48D4" w:rsidRDefault="00AA48D4" w:rsidP="00AA48D4">
      <w:pPr>
        <w:spacing w:line="160" w:lineRule="atLeast"/>
        <w:ind w:left="9912" w:firstLine="708"/>
        <w:jc w:val="right"/>
        <w:rPr>
          <w:lang w:eastAsia="ru-RU"/>
        </w:rPr>
      </w:pPr>
    </w:p>
    <w:p w:rsidR="00AA48D4" w:rsidRDefault="00AA48D4">
      <w:pPr>
        <w:pStyle w:val="ConsPlusNormal"/>
        <w:widowControl/>
        <w:tabs>
          <w:tab w:val="center" w:pos="7866"/>
          <w:tab w:val="left" w:pos="13050"/>
        </w:tabs>
        <w:ind w:firstLine="0"/>
        <w:jc w:val="right"/>
        <w:outlineLvl w:val="1"/>
        <w:rPr>
          <w:rFonts w:ascii="Times New Roman" w:hAnsi="Times New Roman" w:cs="Times New Roman"/>
          <w:sz w:val="28"/>
          <w:szCs w:val="28"/>
        </w:rPr>
      </w:pPr>
    </w:p>
    <w:p w:rsidR="00AA48D4" w:rsidRDefault="00AA48D4">
      <w:pPr>
        <w:pStyle w:val="ConsPlusNormal"/>
        <w:widowControl/>
        <w:tabs>
          <w:tab w:val="center" w:pos="7866"/>
          <w:tab w:val="left" w:pos="13050"/>
        </w:tabs>
        <w:ind w:firstLine="0"/>
        <w:jc w:val="right"/>
        <w:outlineLvl w:val="1"/>
        <w:rPr>
          <w:rFonts w:ascii="Times New Roman" w:hAnsi="Times New Roman" w:cs="Times New Roman"/>
          <w:sz w:val="28"/>
          <w:szCs w:val="28"/>
        </w:rPr>
      </w:pPr>
    </w:p>
    <w:p w:rsidR="00AA48D4" w:rsidRDefault="00AA48D4">
      <w:pPr>
        <w:pStyle w:val="ConsPlusNormal"/>
        <w:widowControl/>
        <w:tabs>
          <w:tab w:val="center" w:pos="7866"/>
          <w:tab w:val="left" w:pos="13050"/>
        </w:tabs>
        <w:ind w:firstLine="0"/>
        <w:jc w:val="right"/>
        <w:outlineLvl w:val="1"/>
        <w:rPr>
          <w:rFonts w:ascii="Times New Roman" w:hAnsi="Times New Roman" w:cs="Times New Roman"/>
          <w:sz w:val="28"/>
          <w:szCs w:val="28"/>
        </w:rPr>
      </w:pPr>
    </w:p>
    <w:p w:rsidR="00061D78" w:rsidRDefault="00061D78">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AA48D4" w:rsidRDefault="00AA48D4">
      <w:pPr>
        <w:jc w:val="right"/>
        <w:rPr>
          <w:sz w:val="28"/>
          <w:szCs w:val="28"/>
          <w:lang w:eastAsia="ru-RU"/>
        </w:rPr>
      </w:pPr>
    </w:p>
    <w:p w:rsidR="00061D78" w:rsidRDefault="00061D78">
      <w:pPr>
        <w:rPr>
          <w:sz w:val="28"/>
          <w:szCs w:val="28"/>
          <w:lang w:eastAsia="ru-RU"/>
        </w:rPr>
      </w:pPr>
    </w:p>
    <w:p w:rsidR="00AA48D4" w:rsidRPr="00AA48D4" w:rsidRDefault="00AA48D4" w:rsidP="00AA48D4">
      <w:pPr>
        <w:jc w:val="center"/>
        <w:rPr>
          <w:lang w:eastAsia="ru-RU"/>
        </w:rPr>
      </w:pPr>
      <w:r w:rsidRPr="00AA48D4">
        <w:rPr>
          <w:lang w:eastAsia="ru-RU"/>
        </w:rPr>
        <w:t>Показатели муниципальной программы</w:t>
      </w:r>
    </w:p>
    <w:tbl>
      <w:tblPr>
        <w:tblpPr w:leftFromText="180" w:rightFromText="180" w:vertAnchor="text" w:horzAnchor="margin" w:tblpX="-49" w:tblpY="568"/>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559"/>
        <w:gridCol w:w="709"/>
        <w:gridCol w:w="850"/>
        <w:gridCol w:w="850"/>
        <w:gridCol w:w="851"/>
        <w:gridCol w:w="709"/>
        <w:gridCol w:w="709"/>
        <w:gridCol w:w="850"/>
        <w:gridCol w:w="851"/>
        <w:gridCol w:w="709"/>
        <w:gridCol w:w="709"/>
        <w:gridCol w:w="1134"/>
        <w:gridCol w:w="6"/>
        <w:gridCol w:w="1270"/>
        <w:gridCol w:w="1559"/>
        <w:gridCol w:w="709"/>
        <w:gridCol w:w="851"/>
      </w:tblGrid>
      <w:tr w:rsidR="00AA48D4" w:rsidRPr="00AA48D4" w:rsidTr="006F3176">
        <w:trPr>
          <w:trHeight w:val="558"/>
        </w:trPr>
        <w:tc>
          <w:tcPr>
            <w:tcW w:w="391" w:type="dxa"/>
            <w:vMerge w:val="restart"/>
            <w:vAlign w:val="center"/>
          </w:tcPr>
          <w:p w:rsidR="00AA48D4" w:rsidRPr="00AA48D4" w:rsidRDefault="00AA48D4" w:rsidP="00AA48D4">
            <w:pPr>
              <w:jc w:val="center"/>
              <w:rPr>
                <w:sz w:val="20"/>
                <w:szCs w:val="22"/>
                <w:lang w:eastAsia="ru-RU"/>
              </w:rPr>
            </w:pPr>
            <w:r w:rsidRPr="00AA48D4">
              <w:rPr>
                <w:sz w:val="20"/>
                <w:szCs w:val="22"/>
                <w:lang w:eastAsia="ru-RU"/>
              </w:rPr>
              <w:t>№ п/п</w:t>
            </w:r>
          </w:p>
        </w:tc>
        <w:tc>
          <w:tcPr>
            <w:tcW w:w="1559" w:type="dxa"/>
            <w:vMerge w:val="restart"/>
            <w:vAlign w:val="center"/>
          </w:tcPr>
          <w:p w:rsidR="00AA48D4" w:rsidRPr="00AA48D4" w:rsidRDefault="00AA48D4" w:rsidP="00AA48D4">
            <w:pPr>
              <w:jc w:val="center"/>
              <w:rPr>
                <w:sz w:val="20"/>
                <w:szCs w:val="22"/>
                <w:lang w:eastAsia="ru-RU"/>
              </w:rPr>
            </w:pPr>
            <w:r w:rsidRPr="00AA48D4">
              <w:rPr>
                <w:sz w:val="20"/>
                <w:szCs w:val="22"/>
                <w:lang w:eastAsia="ru-RU"/>
              </w:rPr>
              <w:t>Наименование показателя</w:t>
            </w:r>
          </w:p>
        </w:tc>
        <w:tc>
          <w:tcPr>
            <w:tcW w:w="709" w:type="dxa"/>
            <w:vMerge w:val="restart"/>
            <w:vAlign w:val="center"/>
          </w:tcPr>
          <w:p w:rsidR="00AA48D4" w:rsidRPr="00AA48D4" w:rsidRDefault="00AA48D4" w:rsidP="00AA48D4">
            <w:pPr>
              <w:jc w:val="center"/>
              <w:rPr>
                <w:color w:val="000000"/>
                <w:sz w:val="20"/>
                <w:szCs w:val="22"/>
                <w:lang w:eastAsia="ru-RU"/>
              </w:rPr>
            </w:pPr>
            <w:r w:rsidRPr="00AA48D4">
              <w:rPr>
                <w:color w:val="000000"/>
                <w:sz w:val="20"/>
                <w:szCs w:val="22"/>
                <w:lang w:eastAsia="ru-RU"/>
              </w:rPr>
              <w:t>Уровень показателя</w:t>
            </w:r>
          </w:p>
        </w:tc>
        <w:tc>
          <w:tcPr>
            <w:tcW w:w="850" w:type="dxa"/>
            <w:vMerge w:val="restart"/>
            <w:vAlign w:val="center"/>
          </w:tcPr>
          <w:p w:rsidR="00AA48D4" w:rsidRPr="00AA48D4" w:rsidRDefault="00AA48D4" w:rsidP="00AA48D4">
            <w:pPr>
              <w:jc w:val="center"/>
              <w:rPr>
                <w:color w:val="000000"/>
                <w:sz w:val="20"/>
                <w:szCs w:val="22"/>
                <w:lang w:eastAsia="ru-RU"/>
              </w:rPr>
            </w:pPr>
            <w:r w:rsidRPr="00AA48D4">
              <w:rPr>
                <w:color w:val="000000"/>
                <w:sz w:val="20"/>
                <w:szCs w:val="22"/>
                <w:lang w:eastAsia="ru-RU"/>
              </w:rPr>
              <w:t>Признак возрастания/ убывания</w:t>
            </w:r>
          </w:p>
        </w:tc>
        <w:tc>
          <w:tcPr>
            <w:tcW w:w="850" w:type="dxa"/>
            <w:vMerge w:val="restart"/>
            <w:vAlign w:val="center"/>
          </w:tcPr>
          <w:p w:rsidR="00AA48D4" w:rsidRPr="00AA48D4" w:rsidRDefault="00AA48D4" w:rsidP="00AA48D4">
            <w:pPr>
              <w:jc w:val="center"/>
              <w:rPr>
                <w:sz w:val="20"/>
                <w:szCs w:val="22"/>
                <w:lang w:eastAsia="ru-RU"/>
              </w:rPr>
            </w:pPr>
            <w:r w:rsidRPr="00AA48D4">
              <w:rPr>
                <w:sz w:val="20"/>
                <w:szCs w:val="22"/>
                <w:lang w:eastAsia="ru-RU"/>
              </w:rPr>
              <w:t>Единица измерения (по ОКЕИ)</w:t>
            </w:r>
          </w:p>
        </w:tc>
        <w:tc>
          <w:tcPr>
            <w:tcW w:w="1560" w:type="dxa"/>
            <w:gridSpan w:val="2"/>
            <w:vAlign w:val="center"/>
          </w:tcPr>
          <w:p w:rsidR="00AA48D4" w:rsidRPr="00AA48D4" w:rsidRDefault="00AA48D4" w:rsidP="00AA48D4">
            <w:pPr>
              <w:jc w:val="center"/>
              <w:rPr>
                <w:sz w:val="20"/>
                <w:szCs w:val="22"/>
                <w:lang w:eastAsia="ru-RU"/>
              </w:rPr>
            </w:pPr>
            <w:r w:rsidRPr="00AA48D4">
              <w:rPr>
                <w:sz w:val="20"/>
                <w:szCs w:val="22"/>
                <w:lang w:eastAsia="ru-RU"/>
              </w:rPr>
              <w:t>Базовое значение</w:t>
            </w:r>
          </w:p>
        </w:tc>
        <w:tc>
          <w:tcPr>
            <w:tcW w:w="4968" w:type="dxa"/>
            <w:gridSpan w:val="7"/>
          </w:tcPr>
          <w:p w:rsidR="00AA48D4" w:rsidRPr="00AA48D4" w:rsidRDefault="00AA48D4" w:rsidP="00AA48D4">
            <w:pPr>
              <w:jc w:val="center"/>
              <w:rPr>
                <w:sz w:val="20"/>
                <w:szCs w:val="22"/>
                <w:lang w:eastAsia="ru-RU"/>
              </w:rPr>
            </w:pPr>
          </w:p>
          <w:p w:rsidR="00AA48D4" w:rsidRPr="00AA48D4" w:rsidRDefault="00AA48D4" w:rsidP="00AA48D4">
            <w:pPr>
              <w:jc w:val="center"/>
              <w:rPr>
                <w:sz w:val="20"/>
                <w:szCs w:val="22"/>
                <w:lang w:eastAsia="ru-RU"/>
              </w:rPr>
            </w:pPr>
            <w:r w:rsidRPr="00AA48D4">
              <w:rPr>
                <w:sz w:val="20"/>
                <w:szCs w:val="22"/>
                <w:lang w:eastAsia="ru-RU"/>
              </w:rPr>
              <w:t>Значение показателя по годам</w:t>
            </w:r>
          </w:p>
        </w:tc>
        <w:tc>
          <w:tcPr>
            <w:tcW w:w="1270" w:type="dxa"/>
            <w:shd w:val="clear" w:color="auto" w:fill="FFFFFF"/>
            <w:vAlign w:val="center"/>
          </w:tcPr>
          <w:p w:rsidR="00AA48D4" w:rsidRPr="00AA48D4" w:rsidRDefault="00AA48D4" w:rsidP="00AA48D4">
            <w:pPr>
              <w:jc w:val="center"/>
              <w:rPr>
                <w:sz w:val="20"/>
                <w:szCs w:val="22"/>
                <w:lang w:eastAsia="ru-RU"/>
              </w:rPr>
            </w:pPr>
            <w:r w:rsidRPr="00AA48D4">
              <w:rPr>
                <w:sz w:val="20"/>
                <w:szCs w:val="22"/>
                <w:lang w:eastAsia="ru-RU"/>
              </w:rPr>
              <w:t>Документ</w:t>
            </w:r>
          </w:p>
        </w:tc>
        <w:tc>
          <w:tcPr>
            <w:tcW w:w="1559" w:type="dxa"/>
            <w:vAlign w:val="center"/>
          </w:tcPr>
          <w:p w:rsidR="00AA48D4" w:rsidRPr="00AA48D4" w:rsidRDefault="00AA48D4" w:rsidP="00AA48D4">
            <w:pPr>
              <w:jc w:val="center"/>
              <w:rPr>
                <w:sz w:val="18"/>
                <w:szCs w:val="18"/>
                <w:lang w:eastAsia="ru-RU"/>
              </w:rPr>
            </w:pPr>
            <w:r w:rsidRPr="00AA48D4">
              <w:rPr>
                <w:sz w:val="18"/>
                <w:szCs w:val="18"/>
                <w:lang w:eastAsia="ru-RU"/>
              </w:rPr>
              <w:t>Ответственный за достижение показателя</w:t>
            </w:r>
          </w:p>
        </w:tc>
        <w:tc>
          <w:tcPr>
            <w:tcW w:w="709" w:type="dxa"/>
            <w:shd w:val="clear" w:color="auto" w:fill="FFFFFF"/>
            <w:vAlign w:val="center"/>
          </w:tcPr>
          <w:p w:rsidR="00AA48D4" w:rsidRPr="00AA48D4" w:rsidRDefault="00AA48D4" w:rsidP="00AA48D4">
            <w:pPr>
              <w:jc w:val="center"/>
              <w:rPr>
                <w:sz w:val="18"/>
                <w:szCs w:val="18"/>
                <w:lang w:eastAsia="ru-RU"/>
              </w:rPr>
            </w:pPr>
            <w:r w:rsidRPr="00AA48D4">
              <w:rPr>
                <w:sz w:val="18"/>
                <w:szCs w:val="18"/>
                <w:lang w:eastAsia="ru-RU"/>
              </w:rPr>
              <w:t>Связь с показателями национальных целей</w:t>
            </w:r>
          </w:p>
        </w:tc>
        <w:tc>
          <w:tcPr>
            <w:tcW w:w="851" w:type="dxa"/>
            <w:shd w:val="clear" w:color="auto" w:fill="FFFFFF"/>
            <w:vAlign w:val="center"/>
          </w:tcPr>
          <w:p w:rsidR="00AA48D4" w:rsidRPr="00AA48D4" w:rsidRDefault="00AA48D4" w:rsidP="00AA48D4">
            <w:pPr>
              <w:jc w:val="center"/>
              <w:rPr>
                <w:sz w:val="18"/>
                <w:szCs w:val="18"/>
                <w:lang w:eastAsia="ru-RU"/>
              </w:rPr>
            </w:pPr>
            <w:r w:rsidRPr="00AA48D4">
              <w:rPr>
                <w:sz w:val="18"/>
                <w:szCs w:val="18"/>
                <w:lang w:eastAsia="ru-RU"/>
              </w:rPr>
              <w:t xml:space="preserve">Информационная система </w:t>
            </w:r>
          </w:p>
        </w:tc>
      </w:tr>
      <w:tr w:rsidR="00AA48D4" w:rsidRPr="00AA48D4" w:rsidTr="006F3176">
        <w:trPr>
          <w:cantSplit/>
          <w:trHeight w:val="912"/>
        </w:trPr>
        <w:tc>
          <w:tcPr>
            <w:tcW w:w="391" w:type="dxa"/>
            <w:vMerge/>
          </w:tcPr>
          <w:p w:rsidR="00AA48D4" w:rsidRPr="00AA48D4" w:rsidRDefault="00AA48D4" w:rsidP="00AA48D4">
            <w:pPr>
              <w:jc w:val="center"/>
              <w:rPr>
                <w:sz w:val="20"/>
                <w:szCs w:val="22"/>
                <w:lang w:eastAsia="ru-RU"/>
              </w:rPr>
            </w:pPr>
          </w:p>
        </w:tc>
        <w:tc>
          <w:tcPr>
            <w:tcW w:w="1559" w:type="dxa"/>
            <w:vMerge/>
          </w:tcPr>
          <w:p w:rsidR="00AA48D4" w:rsidRPr="00AA48D4" w:rsidRDefault="00AA48D4" w:rsidP="00AA48D4">
            <w:pPr>
              <w:jc w:val="center"/>
              <w:rPr>
                <w:sz w:val="20"/>
                <w:szCs w:val="22"/>
                <w:lang w:eastAsia="ru-RU"/>
              </w:rPr>
            </w:pPr>
          </w:p>
        </w:tc>
        <w:tc>
          <w:tcPr>
            <w:tcW w:w="709" w:type="dxa"/>
            <w:vMerge/>
          </w:tcPr>
          <w:p w:rsidR="00AA48D4" w:rsidRPr="00AA48D4" w:rsidRDefault="00AA48D4" w:rsidP="00AA48D4">
            <w:pPr>
              <w:jc w:val="center"/>
              <w:rPr>
                <w:sz w:val="20"/>
                <w:szCs w:val="22"/>
                <w:lang w:eastAsia="ru-RU"/>
              </w:rPr>
            </w:pPr>
          </w:p>
        </w:tc>
        <w:tc>
          <w:tcPr>
            <w:tcW w:w="850" w:type="dxa"/>
            <w:vMerge/>
          </w:tcPr>
          <w:p w:rsidR="00AA48D4" w:rsidRPr="00AA48D4" w:rsidRDefault="00AA48D4" w:rsidP="00AA48D4">
            <w:pPr>
              <w:jc w:val="center"/>
              <w:rPr>
                <w:color w:val="000000"/>
                <w:sz w:val="20"/>
                <w:szCs w:val="22"/>
                <w:lang w:eastAsia="ru-RU"/>
              </w:rPr>
            </w:pPr>
          </w:p>
        </w:tc>
        <w:tc>
          <w:tcPr>
            <w:tcW w:w="850" w:type="dxa"/>
            <w:vMerge/>
          </w:tcPr>
          <w:p w:rsidR="00AA48D4" w:rsidRPr="00AA48D4" w:rsidRDefault="00AA48D4" w:rsidP="00AA48D4">
            <w:pPr>
              <w:jc w:val="center"/>
              <w:rPr>
                <w:sz w:val="20"/>
                <w:szCs w:val="22"/>
                <w:lang w:eastAsia="ru-RU"/>
              </w:rPr>
            </w:pPr>
          </w:p>
        </w:tc>
        <w:tc>
          <w:tcPr>
            <w:tcW w:w="851" w:type="dxa"/>
            <w:vAlign w:val="center"/>
          </w:tcPr>
          <w:p w:rsidR="00AA48D4" w:rsidRPr="00AA48D4" w:rsidRDefault="00AA48D4" w:rsidP="00AA48D4">
            <w:pPr>
              <w:jc w:val="center"/>
              <w:rPr>
                <w:sz w:val="20"/>
                <w:szCs w:val="22"/>
                <w:lang w:eastAsia="ru-RU"/>
              </w:rPr>
            </w:pPr>
            <w:r w:rsidRPr="00AA48D4">
              <w:rPr>
                <w:sz w:val="20"/>
                <w:szCs w:val="22"/>
                <w:lang w:eastAsia="ru-RU"/>
              </w:rPr>
              <w:t>значение</w:t>
            </w:r>
          </w:p>
        </w:tc>
        <w:tc>
          <w:tcPr>
            <w:tcW w:w="709" w:type="dxa"/>
            <w:vAlign w:val="center"/>
          </w:tcPr>
          <w:p w:rsidR="00AA48D4" w:rsidRPr="00AA48D4" w:rsidRDefault="00AA48D4" w:rsidP="00AA48D4">
            <w:pPr>
              <w:jc w:val="center"/>
              <w:rPr>
                <w:sz w:val="20"/>
                <w:szCs w:val="22"/>
                <w:lang w:eastAsia="ru-RU"/>
              </w:rPr>
            </w:pPr>
          </w:p>
          <w:p w:rsidR="00AA48D4" w:rsidRPr="00AA48D4" w:rsidRDefault="00AA48D4" w:rsidP="00AA48D4">
            <w:pPr>
              <w:jc w:val="center"/>
              <w:rPr>
                <w:sz w:val="20"/>
                <w:szCs w:val="22"/>
                <w:lang w:eastAsia="ru-RU"/>
              </w:rPr>
            </w:pPr>
            <w:r w:rsidRPr="00AA48D4">
              <w:rPr>
                <w:sz w:val="20"/>
                <w:szCs w:val="22"/>
                <w:lang w:eastAsia="ru-RU"/>
              </w:rPr>
              <w:t>год</w:t>
            </w:r>
          </w:p>
          <w:p w:rsidR="00AA48D4" w:rsidRPr="00AA48D4" w:rsidRDefault="00AA48D4" w:rsidP="00AA48D4">
            <w:pPr>
              <w:rPr>
                <w:sz w:val="20"/>
                <w:szCs w:val="22"/>
                <w:lang w:eastAsia="ru-RU"/>
              </w:rPr>
            </w:pPr>
          </w:p>
        </w:tc>
        <w:tc>
          <w:tcPr>
            <w:tcW w:w="709" w:type="dxa"/>
            <w:vAlign w:val="center"/>
          </w:tcPr>
          <w:p w:rsidR="00AA48D4" w:rsidRPr="00AA48D4" w:rsidRDefault="00AA48D4" w:rsidP="00AA48D4">
            <w:pPr>
              <w:jc w:val="center"/>
              <w:rPr>
                <w:sz w:val="20"/>
                <w:szCs w:val="22"/>
                <w:lang w:eastAsia="ru-RU"/>
              </w:rPr>
            </w:pPr>
            <w:r w:rsidRPr="00AA48D4">
              <w:rPr>
                <w:sz w:val="20"/>
                <w:szCs w:val="22"/>
                <w:lang w:eastAsia="ru-RU"/>
              </w:rPr>
              <w:t>2024</w:t>
            </w:r>
          </w:p>
        </w:tc>
        <w:tc>
          <w:tcPr>
            <w:tcW w:w="850" w:type="dxa"/>
            <w:vAlign w:val="center"/>
          </w:tcPr>
          <w:p w:rsidR="00AA48D4" w:rsidRPr="00AA48D4" w:rsidRDefault="00AA48D4" w:rsidP="00AA48D4">
            <w:pPr>
              <w:jc w:val="center"/>
              <w:rPr>
                <w:sz w:val="20"/>
                <w:szCs w:val="22"/>
                <w:lang w:eastAsia="ru-RU"/>
              </w:rPr>
            </w:pPr>
            <w:r w:rsidRPr="00AA48D4">
              <w:rPr>
                <w:sz w:val="20"/>
                <w:szCs w:val="22"/>
                <w:lang w:eastAsia="ru-RU"/>
              </w:rPr>
              <w:t>2025</w:t>
            </w:r>
          </w:p>
        </w:tc>
        <w:tc>
          <w:tcPr>
            <w:tcW w:w="851" w:type="dxa"/>
            <w:vAlign w:val="center"/>
          </w:tcPr>
          <w:p w:rsidR="00AA48D4" w:rsidRPr="00AA48D4" w:rsidRDefault="00AA48D4" w:rsidP="00AA48D4">
            <w:pPr>
              <w:jc w:val="center"/>
              <w:rPr>
                <w:sz w:val="20"/>
                <w:szCs w:val="22"/>
                <w:lang w:eastAsia="ru-RU"/>
              </w:rPr>
            </w:pPr>
            <w:r w:rsidRPr="00AA48D4">
              <w:rPr>
                <w:sz w:val="20"/>
                <w:szCs w:val="22"/>
                <w:lang w:eastAsia="ru-RU"/>
              </w:rPr>
              <w:t>2026</w:t>
            </w:r>
          </w:p>
        </w:tc>
        <w:tc>
          <w:tcPr>
            <w:tcW w:w="709" w:type="dxa"/>
            <w:vAlign w:val="center"/>
          </w:tcPr>
          <w:p w:rsidR="00AA48D4" w:rsidRPr="00AA48D4" w:rsidRDefault="00AA48D4" w:rsidP="00AA48D4">
            <w:pPr>
              <w:jc w:val="center"/>
              <w:rPr>
                <w:sz w:val="20"/>
                <w:szCs w:val="22"/>
                <w:lang w:eastAsia="ru-RU"/>
              </w:rPr>
            </w:pPr>
            <w:r w:rsidRPr="00AA48D4">
              <w:rPr>
                <w:sz w:val="20"/>
                <w:szCs w:val="22"/>
                <w:lang w:eastAsia="ru-RU"/>
              </w:rPr>
              <w:t>2027</w:t>
            </w:r>
          </w:p>
        </w:tc>
        <w:tc>
          <w:tcPr>
            <w:tcW w:w="709" w:type="dxa"/>
            <w:vAlign w:val="center"/>
          </w:tcPr>
          <w:p w:rsidR="00AA48D4" w:rsidRPr="00AA48D4" w:rsidRDefault="00AA48D4" w:rsidP="00AA48D4">
            <w:pPr>
              <w:jc w:val="center"/>
              <w:rPr>
                <w:sz w:val="20"/>
                <w:szCs w:val="22"/>
                <w:lang w:eastAsia="ru-RU"/>
              </w:rPr>
            </w:pPr>
            <w:r w:rsidRPr="00AA48D4">
              <w:rPr>
                <w:sz w:val="20"/>
                <w:szCs w:val="22"/>
                <w:lang w:eastAsia="ru-RU"/>
              </w:rPr>
              <w:t>2028</w:t>
            </w:r>
          </w:p>
        </w:tc>
        <w:tc>
          <w:tcPr>
            <w:tcW w:w="1134" w:type="dxa"/>
            <w:vAlign w:val="center"/>
          </w:tcPr>
          <w:p w:rsidR="00AA48D4" w:rsidRPr="00AA48D4" w:rsidRDefault="00AA48D4" w:rsidP="00AA48D4">
            <w:pPr>
              <w:jc w:val="center"/>
              <w:rPr>
                <w:sz w:val="20"/>
                <w:szCs w:val="22"/>
                <w:lang w:eastAsia="ru-RU"/>
              </w:rPr>
            </w:pPr>
            <w:r w:rsidRPr="00AA48D4">
              <w:rPr>
                <w:sz w:val="20"/>
                <w:szCs w:val="22"/>
                <w:lang w:eastAsia="ru-RU"/>
              </w:rPr>
              <w:t>2029-2030</w:t>
            </w:r>
          </w:p>
        </w:tc>
        <w:tc>
          <w:tcPr>
            <w:tcW w:w="1276" w:type="dxa"/>
            <w:gridSpan w:val="2"/>
            <w:shd w:val="clear" w:color="auto" w:fill="FFFFFF"/>
          </w:tcPr>
          <w:p w:rsidR="00AA48D4" w:rsidRPr="00AA48D4" w:rsidRDefault="00AA48D4" w:rsidP="00AA48D4">
            <w:pPr>
              <w:jc w:val="center"/>
              <w:rPr>
                <w:sz w:val="20"/>
                <w:szCs w:val="22"/>
                <w:lang w:eastAsia="ru-RU"/>
              </w:rPr>
            </w:pPr>
          </w:p>
        </w:tc>
        <w:tc>
          <w:tcPr>
            <w:tcW w:w="1559" w:type="dxa"/>
          </w:tcPr>
          <w:p w:rsidR="00AA48D4" w:rsidRPr="00AA48D4" w:rsidRDefault="00AA48D4" w:rsidP="00AA48D4">
            <w:pPr>
              <w:jc w:val="center"/>
              <w:rPr>
                <w:sz w:val="20"/>
                <w:szCs w:val="22"/>
                <w:lang w:eastAsia="ru-RU"/>
              </w:rPr>
            </w:pPr>
          </w:p>
        </w:tc>
        <w:tc>
          <w:tcPr>
            <w:tcW w:w="709" w:type="dxa"/>
            <w:shd w:val="clear" w:color="auto" w:fill="FFFFFF"/>
          </w:tcPr>
          <w:p w:rsidR="00AA48D4" w:rsidRPr="00AA48D4" w:rsidRDefault="00AA48D4" w:rsidP="00AA48D4">
            <w:pPr>
              <w:jc w:val="center"/>
              <w:rPr>
                <w:sz w:val="20"/>
                <w:szCs w:val="22"/>
                <w:lang w:eastAsia="ru-RU"/>
              </w:rPr>
            </w:pPr>
          </w:p>
        </w:tc>
        <w:tc>
          <w:tcPr>
            <w:tcW w:w="851" w:type="dxa"/>
            <w:shd w:val="clear" w:color="auto" w:fill="FFFFFF"/>
          </w:tcPr>
          <w:p w:rsidR="00AA48D4" w:rsidRPr="00AA48D4" w:rsidRDefault="00AA48D4" w:rsidP="00AA48D4">
            <w:pPr>
              <w:jc w:val="center"/>
              <w:rPr>
                <w:sz w:val="20"/>
                <w:szCs w:val="22"/>
                <w:lang w:eastAsia="ru-RU"/>
              </w:rPr>
            </w:pPr>
          </w:p>
        </w:tc>
      </w:tr>
      <w:tr w:rsidR="00AA48D4" w:rsidRPr="00AA48D4" w:rsidTr="006F3176">
        <w:trPr>
          <w:trHeight w:val="331"/>
        </w:trPr>
        <w:tc>
          <w:tcPr>
            <w:tcW w:w="391" w:type="dxa"/>
            <w:vAlign w:val="center"/>
          </w:tcPr>
          <w:p w:rsidR="00AA48D4" w:rsidRPr="00AA48D4" w:rsidRDefault="00AA48D4" w:rsidP="00AA48D4">
            <w:pPr>
              <w:jc w:val="center"/>
              <w:rPr>
                <w:sz w:val="20"/>
                <w:szCs w:val="22"/>
                <w:lang w:eastAsia="ru-RU"/>
              </w:rPr>
            </w:pPr>
            <w:r w:rsidRPr="00AA48D4">
              <w:rPr>
                <w:sz w:val="20"/>
                <w:szCs w:val="22"/>
                <w:lang w:eastAsia="ru-RU"/>
              </w:rPr>
              <w:t>1</w:t>
            </w:r>
          </w:p>
        </w:tc>
        <w:tc>
          <w:tcPr>
            <w:tcW w:w="1559" w:type="dxa"/>
            <w:vAlign w:val="center"/>
          </w:tcPr>
          <w:p w:rsidR="00AA48D4" w:rsidRPr="00AA48D4" w:rsidRDefault="00AA48D4" w:rsidP="00AA48D4">
            <w:pPr>
              <w:ind w:right="-21"/>
              <w:contextualSpacing/>
              <w:jc w:val="center"/>
              <w:rPr>
                <w:sz w:val="20"/>
                <w:szCs w:val="22"/>
                <w:lang w:eastAsia="en-US"/>
              </w:rPr>
            </w:pPr>
            <w:r w:rsidRPr="00AA48D4">
              <w:rPr>
                <w:sz w:val="20"/>
                <w:szCs w:val="22"/>
                <w:lang w:eastAsia="en-US"/>
              </w:rPr>
              <w:t>2</w:t>
            </w:r>
          </w:p>
        </w:tc>
        <w:tc>
          <w:tcPr>
            <w:tcW w:w="709"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3</w:t>
            </w:r>
          </w:p>
        </w:tc>
        <w:tc>
          <w:tcPr>
            <w:tcW w:w="850" w:type="dxa"/>
            <w:vAlign w:val="center"/>
          </w:tcPr>
          <w:p w:rsidR="00AA48D4" w:rsidRPr="00AA48D4" w:rsidRDefault="00AA48D4" w:rsidP="00AA48D4">
            <w:pPr>
              <w:contextualSpacing/>
              <w:jc w:val="center"/>
              <w:rPr>
                <w:color w:val="000000"/>
                <w:sz w:val="20"/>
                <w:szCs w:val="22"/>
                <w:lang w:eastAsia="en-US"/>
              </w:rPr>
            </w:pPr>
            <w:r w:rsidRPr="00AA48D4">
              <w:rPr>
                <w:color w:val="000000"/>
                <w:sz w:val="20"/>
                <w:szCs w:val="22"/>
                <w:lang w:eastAsia="en-US"/>
              </w:rPr>
              <w:t>4</w:t>
            </w:r>
          </w:p>
        </w:tc>
        <w:tc>
          <w:tcPr>
            <w:tcW w:w="850" w:type="dxa"/>
            <w:vAlign w:val="center"/>
          </w:tcPr>
          <w:p w:rsidR="00AA48D4" w:rsidRPr="00AA48D4" w:rsidRDefault="00AA48D4" w:rsidP="00AA48D4">
            <w:pPr>
              <w:jc w:val="center"/>
              <w:rPr>
                <w:sz w:val="20"/>
                <w:szCs w:val="22"/>
                <w:lang w:eastAsia="ru-RU"/>
              </w:rPr>
            </w:pPr>
            <w:r w:rsidRPr="00AA48D4">
              <w:rPr>
                <w:sz w:val="20"/>
                <w:szCs w:val="22"/>
                <w:lang w:eastAsia="ru-RU"/>
              </w:rPr>
              <w:t>5</w:t>
            </w:r>
          </w:p>
        </w:tc>
        <w:tc>
          <w:tcPr>
            <w:tcW w:w="851" w:type="dxa"/>
            <w:vAlign w:val="center"/>
          </w:tcPr>
          <w:p w:rsidR="00AA48D4" w:rsidRPr="00AA48D4" w:rsidRDefault="00AA48D4" w:rsidP="00AA48D4">
            <w:pPr>
              <w:jc w:val="center"/>
              <w:rPr>
                <w:sz w:val="20"/>
                <w:szCs w:val="22"/>
                <w:lang w:eastAsia="ru-RU"/>
              </w:rPr>
            </w:pPr>
            <w:r w:rsidRPr="00AA48D4">
              <w:rPr>
                <w:sz w:val="20"/>
                <w:szCs w:val="22"/>
                <w:lang w:eastAsia="ru-RU"/>
              </w:rPr>
              <w:t>6</w:t>
            </w:r>
          </w:p>
        </w:tc>
        <w:tc>
          <w:tcPr>
            <w:tcW w:w="709" w:type="dxa"/>
            <w:vAlign w:val="center"/>
          </w:tcPr>
          <w:p w:rsidR="00AA48D4" w:rsidRPr="00AA48D4" w:rsidRDefault="00AA48D4" w:rsidP="00AA48D4">
            <w:pPr>
              <w:ind w:left="27"/>
              <w:contextualSpacing/>
              <w:jc w:val="center"/>
              <w:rPr>
                <w:sz w:val="20"/>
                <w:szCs w:val="22"/>
                <w:lang w:eastAsia="en-US"/>
              </w:rPr>
            </w:pPr>
            <w:r w:rsidRPr="00AA48D4">
              <w:rPr>
                <w:sz w:val="20"/>
                <w:szCs w:val="22"/>
                <w:lang w:eastAsia="en-US"/>
              </w:rPr>
              <w:t>7</w:t>
            </w:r>
          </w:p>
        </w:tc>
        <w:tc>
          <w:tcPr>
            <w:tcW w:w="709" w:type="dxa"/>
            <w:vAlign w:val="center"/>
          </w:tcPr>
          <w:p w:rsidR="00AA48D4" w:rsidRPr="00AA48D4" w:rsidRDefault="00AA48D4" w:rsidP="00AA48D4">
            <w:pPr>
              <w:jc w:val="center"/>
              <w:rPr>
                <w:sz w:val="20"/>
                <w:szCs w:val="22"/>
                <w:lang w:eastAsia="ru-RU"/>
              </w:rPr>
            </w:pPr>
            <w:r w:rsidRPr="00AA48D4">
              <w:rPr>
                <w:sz w:val="20"/>
                <w:szCs w:val="22"/>
                <w:lang w:eastAsia="ru-RU"/>
              </w:rPr>
              <w:t>8</w:t>
            </w:r>
          </w:p>
        </w:tc>
        <w:tc>
          <w:tcPr>
            <w:tcW w:w="850" w:type="dxa"/>
            <w:vAlign w:val="center"/>
          </w:tcPr>
          <w:p w:rsidR="00AA48D4" w:rsidRPr="00AA48D4" w:rsidRDefault="00AA48D4" w:rsidP="00AA48D4">
            <w:pPr>
              <w:ind w:left="-2"/>
              <w:contextualSpacing/>
              <w:jc w:val="center"/>
              <w:rPr>
                <w:sz w:val="20"/>
                <w:szCs w:val="22"/>
                <w:lang w:eastAsia="en-US"/>
              </w:rPr>
            </w:pPr>
            <w:r w:rsidRPr="00AA48D4">
              <w:rPr>
                <w:sz w:val="20"/>
                <w:szCs w:val="22"/>
                <w:lang w:eastAsia="en-US"/>
              </w:rPr>
              <w:t>9</w:t>
            </w:r>
          </w:p>
        </w:tc>
        <w:tc>
          <w:tcPr>
            <w:tcW w:w="851"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10</w:t>
            </w:r>
          </w:p>
        </w:tc>
        <w:tc>
          <w:tcPr>
            <w:tcW w:w="709"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11</w:t>
            </w:r>
          </w:p>
        </w:tc>
        <w:tc>
          <w:tcPr>
            <w:tcW w:w="709"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12</w:t>
            </w:r>
          </w:p>
        </w:tc>
        <w:tc>
          <w:tcPr>
            <w:tcW w:w="1134"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13</w:t>
            </w:r>
          </w:p>
        </w:tc>
        <w:tc>
          <w:tcPr>
            <w:tcW w:w="1276" w:type="dxa"/>
            <w:gridSpan w:val="2"/>
            <w:vAlign w:val="center"/>
          </w:tcPr>
          <w:p w:rsidR="00AA48D4" w:rsidRPr="00AA48D4" w:rsidRDefault="00AA48D4" w:rsidP="00AA48D4">
            <w:pPr>
              <w:contextualSpacing/>
              <w:jc w:val="center"/>
              <w:rPr>
                <w:sz w:val="20"/>
                <w:szCs w:val="22"/>
                <w:lang w:eastAsia="en-US"/>
              </w:rPr>
            </w:pPr>
            <w:r w:rsidRPr="00AA48D4">
              <w:rPr>
                <w:sz w:val="20"/>
                <w:szCs w:val="22"/>
                <w:lang w:eastAsia="en-US"/>
              </w:rPr>
              <w:t>14</w:t>
            </w:r>
          </w:p>
        </w:tc>
        <w:tc>
          <w:tcPr>
            <w:tcW w:w="1559"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15</w:t>
            </w:r>
          </w:p>
        </w:tc>
        <w:tc>
          <w:tcPr>
            <w:tcW w:w="709" w:type="dxa"/>
            <w:vAlign w:val="center"/>
          </w:tcPr>
          <w:p w:rsidR="00AA48D4" w:rsidRPr="00AA48D4" w:rsidRDefault="00AA48D4" w:rsidP="00AA48D4">
            <w:pPr>
              <w:contextualSpacing/>
              <w:jc w:val="center"/>
              <w:rPr>
                <w:sz w:val="20"/>
                <w:szCs w:val="22"/>
                <w:lang w:eastAsia="en-US"/>
              </w:rPr>
            </w:pPr>
            <w:r w:rsidRPr="00AA48D4">
              <w:rPr>
                <w:sz w:val="20"/>
                <w:szCs w:val="22"/>
                <w:lang w:eastAsia="en-US"/>
              </w:rPr>
              <w:t>16</w:t>
            </w:r>
          </w:p>
        </w:tc>
        <w:tc>
          <w:tcPr>
            <w:tcW w:w="851" w:type="dxa"/>
            <w:vAlign w:val="center"/>
          </w:tcPr>
          <w:p w:rsidR="00AA48D4" w:rsidRPr="00AA48D4" w:rsidRDefault="00AA48D4" w:rsidP="00AA48D4">
            <w:pPr>
              <w:ind w:left="-30"/>
              <w:contextualSpacing/>
              <w:jc w:val="center"/>
              <w:rPr>
                <w:sz w:val="20"/>
                <w:szCs w:val="22"/>
                <w:lang w:eastAsia="en-US"/>
              </w:rPr>
            </w:pPr>
            <w:r w:rsidRPr="00AA48D4">
              <w:rPr>
                <w:sz w:val="20"/>
                <w:szCs w:val="22"/>
                <w:lang w:eastAsia="en-US"/>
              </w:rPr>
              <w:t>17</w:t>
            </w:r>
          </w:p>
        </w:tc>
      </w:tr>
      <w:tr w:rsidR="00AA48D4" w:rsidRPr="00AA48D4" w:rsidTr="006F3176">
        <w:trPr>
          <w:trHeight w:val="408"/>
        </w:trPr>
        <w:tc>
          <w:tcPr>
            <w:tcW w:w="15276" w:type="dxa"/>
            <w:gridSpan w:val="18"/>
          </w:tcPr>
          <w:p w:rsidR="00AA48D4" w:rsidRPr="00AA48D4" w:rsidRDefault="00AA48D4" w:rsidP="00AA48D4">
            <w:pPr>
              <w:jc w:val="center"/>
              <w:rPr>
                <w:i/>
                <w:sz w:val="20"/>
                <w:szCs w:val="22"/>
                <w:lang w:eastAsia="ru-RU"/>
              </w:rPr>
            </w:pPr>
            <w:r w:rsidRPr="00AA48D4">
              <w:rPr>
                <w:i/>
                <w:sz w:val="20"/>
                <w:szCs w:val="22"/>
                <w:lang w:eastAsia="ru-RU"/>
              </w:rPr>
              <w:t>Цель «</w:t>
            </w:r>
            <w:r w:rsidRPr="00AA48D4">
              <w:rPr>
                <w:rFonts w:hint="eastAsia"/>
                <w:i/>
                <w:sz w:val="20"/>
                <w:szCs w:val="22"/>
                <w:lang w:eastAsia="ru-RU"/>
              </w:rPr>
              <w:t>Обеспечение</w:t>
            </w:r>
            <w:r w:rsidRPr="00AA48D4">
              <w:rPr>
                <w:i/>
                <w:sz w:val="20"/>
                <w:szCs w:val="22"/>
                <w:lang w:eastAsia="ru-RU"/>
              </w:rPr>
              <w:t xml:space="preserve"> </w:t>
            </w:r>
            <w:r w:rsidRPr="00AA48D4">
              <w:rPr>
                <w:rFonts w:hint="eastAsia"/>
                <w:i/>
                <w:sz w:val="20"/>
                <w:szCs w:val="22"/>
                <w:lang w:eastAsia="ru-RU"/>
              </w:rPr>
              <w:t>беспрепятственного</w:t>
            </w:r>
            <w:r w:rsidRPr="00AA48D4">
              <w:rPr>
                <w:i/>
                <w:sz w:val="20"/>
                <w:szCs w:val="22"/>
                <w:lang w:eastAsia="ru-RU"/>
              </w:rPr>
              <w:t xml:space="preserve"> </w:t>
            </w:r>
            <w:r w:rsidRPr="00AA48D4">
              <w:rPr>
                <w:rFonts w:hint="eastAsia"/>
                <w:i/>
                <w:sz w:val="20"/>
                <w:szCs w:val="22"/>
                <w:lang w:eastAsia="ru-RU"/>
              </w:rPr>
              <w:t>доступа</w:t>
            </w:r>
            <w:r w:rsidRPr="00AA48D4">
              <w:rPr>
                <w:i/>
                <w:sz w:val="20"/>
                <w:szCs w:val="22"/>
                <w:lang w:eastAsia="ru-RU"/>
              </w:rPr>
              <w:t xml:space="preserve"> </w:t>
            </w:r>
            <w:r w:rsidRPr="00AA48D4">
              <w:rPr>
                <w:rFonts w:hint="eastAsia"/>
                <w:i/>
                <w:sz w:val="20"/>
                <w:szCs w:val="22"/>
                <w:lang w:eastAsia="ru-RU"/>
              </w:rPr>
              <w:t>к</w:t>
            </w:r>
            <w:r w:rsidRPr="00AA48D4">
              <w:rPr>
                <w:i/>
                <w:sz w:val="20"/>
                <w:szCs w:val="22"/>
                <w:lang w:eastAsia="ru-RU"/>
              </w:rPr>
              <w:t xml:space="preserve"> </w:t>
            </w:r>
            <w:r w:rsidRPr="00AA48D4">
              <w:rPr>
                <w:rFonts w:hint="eastAsia"/>
                <w:i/>
                <w:sz w:val="20"/>
                <w:szCs w:val="22"/>
                <w:lang w:eastAsia="ru-RU"/>
              </w:rPr>
              <w:t>приоритетным</w:t>
            </w:r>
            <w:r w:rsidRPr="00AA48D4">
              <w:rPr>
                <w:i/>
                <w:sz w:val="20"/>
                <w:szCs w:val="22"/>
                <w:lang w:eastAsia="ru-RU"/>
              </w:rPr>
              <w:t xml:space="preserve"> </w:t>
            </w:r>
            <w:r w:rsidRPr="00AA48D4">
              <w:rPr>
                <w:rFonts w:hint="eastAsia"/>
                <w:i/>
                <w:sz w:val="20"/>
                <w:szCs w:val="22"/>
                <w:lang w:eastAsia="ru-RU"/>
              </w:rPr>
              <w:t>объектам</w:t>
            </w:r>
            <w:r w:rsidRPr="00AA48D4">
              <w:rPr>
                <w:i/>
                <w:sz w:val="20"/>
                <w:szCs w:val="22"/>
                <w:lang w:eastAsia="ru-RU"/>
              </w:rPr>
              <w:t xml:space="preserve"> </w:t>
            </w:r>
            <w:r w:rsidRPr="00AA48D4">
              <w:rPr>
                <w:rFonts w:hint="eastAsia"/>
                <w:i/>
                <w:sz w:val="20"/>
                <w:szCs w:val="22"/>
                <w:lang w:eastAsia="ru-RU"/>
              </w:rPr>
              <w:t>и</w:t>
            </w:r>
            <w:r w:rsidRPr="00AA48D4">
              <w:rPr>
                <w:i/>
                <w:sz w:val="20"/>
                <w:szCs w:val="22"/>
                <w:lang w:eastAsia="ru-RU"/>
              </w:rPr>
              <w:t xml:space="preserve"> </w:t>
            </w:r>
            <w:r w:rsidRPr="00AA48D4">
              <w:rPr>
                <w:rFonts w:hint="eastAsia"/>
                <w:i/>
                <w:sz w:val="20"/>
                <w:szCs w:val="22"/>
                <w:lang w:eastAsia="ru-RU"/>
              </w:rPr>
              <w:t>услугам</w:t>
            </w:r>
            <w:r w:rsidRPr="00AA48D4">
              <w:rPr>
                <w:i/>
                <w:sz w:val="20"/>
                <w:szCs w:val="22"/>
                <w:lang w:eastAsia="ru-RU"/>
              </w:rPr>
              <w:t xml:space="preserve"> </w:t>
            </w:r>
            <w:r w:rsidRPr="00AA48D4">
              <w:rPr>
                <w:rFonts w:hint="eastAsia"/>
                <w:i/>
                <w:sz w:val="20"/>
                <w:szCs w:val="22"/>
                <w:lang w:eastAsia="ru-RU"/>
              </w:rPr>
              <w:t>в</w:t>
            </w:r>
            <w:r w:rsidRPr="00AA48D4">
              <w:rPr>
                <w:i/>
                <w:sz w:val="20"/>
                <w:szCs w:val="22"/>
                <w:lang w:eastAsia="ru-RU"/>
              </w:rPr>
              <w:t xml:space="preserve"> </w:t>
            </w:r>
            <w:r w:rsidRPr="00AA48D4">
              <w:rPr>
                <w:rFonts w:hint="eastAsia"/>
                <w:i/>
                <w:sz w:val="20"/>
                <w:szCs w:val="22"/>
                <w:lang w:eastAsia="ru-RU"/>
              </w:rPr>
              <w:t>приоритетных</w:t>
            </w:r>
            <w:r w:rsidRPr="00AA48D4">
              <w:rPr>
                <w:i/>
                <w:sz w:val="20"/>
                <w:szCs w:val="22"/>
                <w:lang w:eastAsia="ru-RU"/>
              </w:rPr>
              <w:t xml:space="preserve"> </w:t>
            </w:r>
            <w:r w:rsidRPr="00AA48D4">
              <w:rPr>
                <w:rFonts w:hint="eastAsia"/>
                <w:i/>
                <w:sz w:val="20"/>
                <w:szCs w:val="22"/>
                <w:lang w:eastAsia="ru-RU"/>
              </w:rPr>
              <w:t>сферах</w:t>
            </w:r>
            <w:r w:rsidRPr="00AA48D4">
              <w:rPr>
                <w:i/>
                <w:sz w:val="20"/>
                <w:szCs w:val="22"/>
                <w:lang w:eastAsia="ru-RU"/>
              </w:rPr>
              <w:t xml:space="preserve"> </w:t>
            </w:r>
            <w:r w:rsidRPr="00AA48D4">
              <w:rPr>
                <w:rFonts w:hint="eastAsia"/>
                <w:i/>
                <w:sz w:val="20"/>
                <w:szCs w:val="22"/>
                <w:lang w:eastAsia="ru-RU"/>
              </w:rPr>
              <w:t>жизнедеятельности</w:t>
            </w:r>
            <w:r w:rsidRPr="00AA48D4">
              <w:rPr>
                <w:i/>
                <w:sz w:val="20"/>
                <w:szCs w:val="22"/>
                <w:lang w:eastAsia="ru-RU"/>
              </w:rPr>
              <w:t xml:space="preserve"> </w:t>
            </w:r>
          </w:p>
          <w:p w:rsidR="00AA48D4" w:rsidRPr="00AA48D4" w:rsidRDefault="00AA48D4" w:rsidP="00AA48D4">
            <w:pPr>
              <w:jc w:val="center"/>
              <w:rPr>
                <w:i/>
                <w:sz w:val="20"/>
                <w:szCs w:val="22"/>
                <w:lang w:eastAsia="ru-RU"/>
              </w:rPr>
            </w:pPr>
            <w:r w:rsidRPr="00AA48D4">
              <w:rPr>
                <w:rFonts w:hint="eastAsia"/>
                <w:i/>
                <w:sz w:val="20"/>
                <w:szCs w:val="22"/>
                <w:lang w:eastAsia="ru-RU"/>
              </w:rPr>
              <w:t>инвалидов</w:t>
            </w:r>
            <w:r w:rsidRPr="00AA48D4">
              <w:rPr>
                <w:i/>
                <w:sz w:val="20"/>
                <w:szCs w:val="22"/>
                <w:lang w:eastAsia="ru-RU"/>
              </w:rPr>
              <w:t xml:space="preserve"> </w:t>
            </w:r>
            <w:r w:rsidRPr="00AA48D4">
              <w:rPr>
                <w:rFonts w:hint="eastAsia"/>
                <w:i/>
                <w:sz w:val="20"/>
                <w:szCs w:val="22"/>
                <w:lang w:eastAsia="ru-RU"/>
              </w:rPr>
              <w:t>и</w:t>
            </w:r>
            <w:r w:rsidRPr="00AA48D4">
              <w:rPr>
                <w:i/>
                <w:sz w:val="20"/>
                <w:szCs w:val="22"/>
                <w:lang w:eastAsia="ru-RU"/>
              </w:rPr>
              <w:t xml:space="preserve"> </w:t>
            </w:r>
            <w:r w:rsidRPr="00AA48D4">
              <w:rPr>
                <w:rFonts w:hint="eastAsia"/>
                <w:i/>
                <w:sz w:val="20"/>
                <w:szCs w:val="22"/>
                <w:lang w:eastAsia="ru-RU"/>
              </w:rPr>
              <w:t>других</w:t>
            </w:r>
            <w:r w:rsidRPr="00AA48D4">
              <w:rPr>
                <w:i/>
                <w:sz w:val="20"/>
                <w:szCs w:val="22"/>
                <w:lang w:eastAsia="ru-RU"/>
              </w:rPr>
              <w:t xml:space="preserve"> </w:t>
            </w:r>
            <w:r w:rsidRPr="00AA48D4">
              <w:rPr>
                <w:rFonts w:hint="eastAsia"/>
                <w:i/>
                <w:sz w:val="20"/>
                <w:szCs w:val="22"/>
                <w:lang w:eastAsia="ru-RU"/>
              </w:rPr>
              <w:t>маломобильных</w:t>
            </w:r>
            <w:r w:rsidRPr="00AA48D4">
              <w:rPr>
                <w:i/>
                <w:sz w:val="20"/>
                <w:szCs w:val="22"/>
                <w:lang w:eastAsia="ru-RU"/>
              </w:rPr>
              <w:t xml:space="preserve"> </w:t>
            </w:r>
            <w:r w:rsidRPr="00AA48D4">
              <w:rPr>
                <w:rFonts w:hint="eastAsia"/>
                <w:i/>
                <w:sz w:val="20"/>
                <w:szCs w:val="22"/>
                <w:lang w:eastAsia="ru-RU"/>
              </w:rPr>
              <w:t>групп</w:t>
            </w:r>
            <w:r w:rsidRPr="00AA48D4">
              <w:rPr>
                <w:i/>
                <w:sz w:val="20"/>
                <w:szCs w:val="22"/>
                <w:lang w:eastAsia="ru-RU"/>
              </w:rPr>
              <w:t xml:space="preserve"> </w:t>
            </w:r>
            <w:r w:rsidRPr="00AA48D4">
              <w:rPr>
                <w:rFonts w:hint="eastAsia"/>
                <w:i/>
                <w:sz w:val="20"/>
                <w:szCs w:val="22"/>
                <w:lang w:eastAsia="ru-RU"/>
              </w:rPr>
              <w:t>населения</w:t>
            </w:r>
            <w:r w:rsidRPr="00AA48D4">
              <w:rPr>
                <w:i/>
                <w:sz w:val="20"/>
                <w:szCs w:val="22"/>
                <w:lang w:eastAsia="ru-RU"/>
              </w:rPr>
              <w:t xml:space="preserve">» </w:t>
            </w:r>
          </w:p>
        </w:tc>
      </w:tr>
      <w:tr w:rsidR="00AA48D4" w:rsidRPr="00AA48D4" w:rsidTr="006F3176">
        <w:trPr>
          <w:trHeight w:val="414"/>
        </w:trPr>
        <w:tc>
          <w:tcPr>
            <w:tcW w:w="391" w:type="dxa"/>
          </w:tcPr>
          <w:p w:rsidR="00AA48D4" w:rsidRPr="00AA48D4" w:rsidRDefault="00AA48D4" w:rsidP="00AA48D4">
            <w:pPr>
              <w:rPr>
                <w:sz w:val="20"/>
                <w:szCs w:val="22"/>
                <w:lang w:eastAsia="ru-RU"/>
              </w:rPr>
            </w:pPr>
            <w:r w:rsidRPr="00AA48D4">
              <w:rPr>
                <w:sz w:val="20"/>
                <w:szCs w:val="22"/>
                <w:lang w:eastAsia="ru-RU"/>
              </w:rPr>
              <w:t>1</w:t>
            </w:r>
          </w:p>
        </w:tc>
        <w:tc>
          <w:tcPr>
            <w:tcW w:w="1559" w:type="dxa"/>
          </w:tcPr>
          <w:p w:rsidR="00AA48D4" w:rsidRPr="00AA48D4" w:rsidRDefault="00AA48D4" w:rsidP="00AA48D4">
            <w:pPr>
              <w:rPr>
                <w:sz w:val="20"/>
                <w:szCs w:val="22"/>
                <w:lang w:eastAsia="ru-RU"/>
              </w:rPr>
            </w:pPr>
            <w:r w:rsidRPr="00AA48D4">
              <w:rPr>
                <w:rFonts w:hint="eastAsia"/>
                <w:sz w:val="20"/>
                <w:szCs w:val="22"/>
                <w:lang w:eastAsia="ru-RU"/>
              </w:rPr>
              <w:t>Доля</w:t>
            </w:r>
            <w:r w:rsidRPr="00AA48D4">
              <w:rPr>
                <w:sz w:val="20"/>
                <w:szCs w:val="22"/>
                <w:lang w:eastAsia="ru-RU"/>
              </w:rPr>
              <w:t xml:space="preserve"> </w:t>
            </w:r>
            <w:r w:rsidRPr="00AA48D4">
              <w:rPr>
                <w:rFonts w:hint="eastAsia"/>
                <w:sz w:val="20"/>
                <w:szCs w:val="22"/>
                <w:lang w:eastAsia="ru-RU"/>
              </w:rPr>
              <w:t>доступных</w:t>
            </w:r>
            <w:r w:rsidRPr="00AA48D4">
              <w:rPr>
                <w:sz w:val="20"/>
                <w:szCs w:val="22"/>
                <w:lang w:eastAsia="ru-RU"/>
              </w:rPr>
              <w:t xml:space="preserve"> </w:t>
            </w:r>
            <w:r w:rsidRPr="00AA48D4">
              <w:rPr>
                <w:rFonts w:hint="eastAsia"/>
                <w:sz w:val="20"/>
                <w:szCs w:val="22"/>
                <w:lang w:eastAsia="ru-RU"/>
              </w:rPr>
              <w:t>объектов</w:t>
            </w:r>
            <w:r w:rsidRPr="00AA48D4">
              <w:rPr>
                <w:sz w:val="20"/>
                <w:szCs w:val="22"/>
                <w:lang w:eastAsia="ru-RU"/>
              </w:rPr>
              <w:t xml:space="preserve"> </w:t>
            </w:r>
            <w:r w:rsidRPr="00AA48D4">
              <w:rPr>
                <w:rFonts w:hint="eastAsia"/>
                <w:sz w:val="20"/>
                <w:szCs w:val="22"/>
                <w:lang w:eastAsia="ru-RU"/>
              </w:rPr>
              <w:t>социальной</w:t>
            </w:r>
            <w:r w:rsidRPr="00AA48D4">
              <w:rPr>
                <w:sz w:val="20"/>
                <w:szCs w:val="22"/>
                <w:lang w:eastAsia="ru-RU"/>
              </w:rPr>
              <w:t xml:space="preserve"> </w:t>
            </w:r>
            <w:r w:rsidRPr="00AA48D4">
              <w:rPr>
                <w:rFonts w:hint="eastAsia"/>
                <w:sz w:val="20"/>
                <w:szCs w:val="22"/>
                <w:lang w:eastAsia="ru-RU"/>
              </w:rPr>
              <w:t>сферы</w:t>
            </w:r>
            <w:r w:rsidRPr="00AA48D4">
              <w:rPr>
                <w:sz w:val="20"/>
                <w:szCs w:val="22"/>
                <w:lang w:eastAsia="ru-RU"/>
              </w:rPr>
              <w:t xml:space="preserve">, </w:t>
            </w:r>
            <w:r w:rsidRPr="00AA48D4">
              <w:rPr>
                <w:rFonts w:hint="eastAsia"/>
                <w:sz w:val="20"/>
                <w:szCs w:val="22"/>
                <w:lang w:eastAsia="ru-RU"/>
              </w:rPr>
              <w:t>находящихся</w:t>
            </w:r>
            <w:r w:rsidRPr="00AA48D4">
              <w:rPr>
                <w:sz w:val="20"/>
                <w:szCs w:val="22"/>
                <w:lang w:eastAsia="ru-RU"/>
              </w:rPr>
              <w:t xml:space="preserve"> </w:t>
            </w:r>
            <w:r w:rsidRPr="00AA48D4">
              <w:rPr>
                <w:rFonts w:hint="eastAsia"/>
                <w:sz w:val="20"/>
                <w:szCs w:val="22"/>
                <w:lang w:eastAsia="ru-RU"/>
              </w:rPr>
              <w:t>в</w:t>
            </w:r>
            <w:r w:rsidRPr="00AA48D4">
              <w:rPr>
                <w:sz w:val="20"/>
                <w:szCs w:val="22"/>
                <w:lang w:eastAsia="ru-RU"/>
              </w:rPr>
              <w:t xml:space="preserve"> </w:t>
            </w:r>
            <w:r w:rsidRPr="00AA48D4">
              <w:rPr>
                <w:rFonts w:hint="eastAsia"/>
                <w:sz w:val="20"/>
                <w:szCs w:val="22"/>
                <w:lang w:eastAsia="ru-RU"/>
              </w:rPr>
              <w:t>муниципальной</w:t>
            </w:r>
            <w:r w:rsidRPr="00AA48D4">
              <w:rPr>
                <w:sz w:val="20"/>
                <w:szCs w:val="22"/>
                <w:lang w:eastAsia="ru-RU"/>
              </w:rPr>
              <w:t xml:space="preserve"> </w:t>
            </w:r>
            <w:r w:rsidRPr="00AA48D4">
              <w:rPr>
                <w:rFonts w:hint="eastAsia"/>
                <w:sz w:val="20"/>
                <w:szCs w:val="22"/>
                <w:lang w:eastAsia="ru-RU"/>
              </w:rPr>
              <w:t>собственности</w:t>
            </w:r>
            <w:r w:rsidRPr="00AA48D4">
              <w:rPr>
                <w:sz w:val="20"/>
                <w:szCs w:val="22"/>
                <w:lang w:eastAsia="ru-RU"/>
              </w:rPr>
              <w:t xml:space="preserve">, </w:t>
            </w:r>
            <w:r w:rsidRPr="00AA48D4">
              <w:rPr>
                <w:rFonts w:hint="eastAsia"/>
                <w:sz w:val="20"/>
                <w:szCs w:val="22"/>
                <w:lang w:eastAsia="ru-RU"/>
              </w:rPr>
              <w:t>от</w:t>
            </w:r>
            <w:r w:rsidRPr="00AA48D4">
              <w:rPr>
                <w:sz w:val="20"/>
                <w:szCs w:val="22"/>
                <w:lang w:eastAsia="ru-RU"/>
              </w:rPr>
              <w:t xml:space="preserve"> </w:t>
            </w:r>
            <w:r w:rsidRPr="00AA48D4">
              <w:rPr>
                <w:rFonts w:hint="eastAsia"/>
                <w:sz w:val="20"/>
                <w:szCs w:val="22"/>
                <w:lang w:eastAsia="ru-RU"/>
              </w:rPr>
              <w:t>общего</w:t>
            </w:r>
            <w:r w:rsidRPr="00AA48D4">
              <w:rPr>
                <w:sz w:val="20"/>
                <w:szCs w:val="22"/>
                <w:lang w:eastAsia="ru-RU"/>
              </w:rPr>
              <w:t xml:space="preserve"> </w:t>
            </w:r>
            <w:r w:rsidRPr="00AA48D4">
              <w:rPr>
                <w:rFonts w:hint="eastAsia"/>
                <w:sz w:val="20"/>
                <w:szCs w:val="22"/>
                <w:lang w:eastAsia="ru-RU"/>
              </w:rPr>
              <w:t>объёма</w:t>
            </w:r>
            <w:r w:rsidRPr="00AA48D4">
              <w:rPr>
                <w:sz w:val="20"/>
                <w:szCs w:val="22"/>
                <w:lang w:eastAsia="ru-RU"/>
              </w:rPr>
              <w:t xml:space="preserve"> </w:t>
            </w:r>
            <w:r w:rsidRPr="00AA48D4">
              <w:rPr>
                <w:rFonts w:hint="eastAsia"/>
                <w:sz w:val="20"/>
                <w:szCs w:val="22"/>
                <w:lang w:eastAsia="ru-RU"/>
              </w:rPr>
              <w:t>приоритетных</w:t>
            </w:r>
            <w:r w:rsidRPr="00AA48D4">
              <w:rPr>
                <w:sz w:val="20"/>
                <w:szCs w:val="22"/>
                <w:lang w:eastAsia="ru-RU"/>
              </w:rPr>
              <w:t xml:space="preserve"> </w:t>
            </w:r>
            <w:r w:rsidRPr="00AA48D4">
              <w:rPr>
                <w:rFonts w:hint="eastAsia"/>
                <w:sz w:val="20"/>
                <w:szCs w:val="22"/>
                <w:lang w:eastAsia="ru-RU"/>
              </w:rPr>
              <w:t>объектов</w:t>
            </w:r>
            <w:r w:rsidRPr="00AA48D4">
              <w:rPr>
                <w:sz w:val="20"/>
                <w:szCs w:val="22"/>
                <w:lang w:eastAsia="ru-RU"/>
              </w:rPr>
              <w:t xml:space="preserve">, </w:t>
            </w:r>
            <w:r w:rsidRPr="00AA48D4">
              <w:rPr>
                <w:rFonts w:hint="eastAsia"/>
                <w:sz w:val="20"/>
                <w:szCs w:val="22"/>
                <w:lang w:eastAsia="ru-RU"/>
              </w:rPr>
              <w:t>доступных</w:t>
            </w:r>
            <w:r w:rsidRPr="00AA48D4">
              <w:rPr>
                <w:sz w:val="20"/>
                <w:szCs w:val="22"/>
                <w:lang w:eastAsia="ru-RU"/>
              </w:rPr>
              <w:t xml:space="preserve"> </w:t>
            </w:r>
            <w:r w:rsidRPr="00AA48D4">
              <w:rPr>
                <w:rFonts w:hint="eastAsia"/>
                <w:sz w:val="20"/>
                <w:szCs w:val="22"/>
                <w:lang w:eastAsia="ru-RU"/>
              </w:rPr>
              <w:t>для</w:t>
            </w:r>
            <w:r w:rsidRPr="00AA48D4">
              <w:rPr>
                <w:sz w:val="20"/>
                <w:szCs w:val="22"/>
                <w:lang w:eastAsia="ru-RU"/>
              </w:rPr>
              <w:t xml:space="preserve"> </w:t>
            </w:r>
            <w:r w:rsidRPr="00AA48D4">
              <w:rPr>
                <w:rFonts w:hint="eastAsia"/>
                <w:sz w:val="20"/>
                <w:szCs w:val="22"/>
                <w:lang w:eastAsia="ru-RU"/>
              </w:rPr>
              <w:t>инвалидов</w:t>
            </w:r>
            <w:r w:rsidRPr="00AA48D4">
              <w:rPr>
                <w:sz w:val="20"/>
                <w:szCs w:val="22"/>
                <w:lang w:eastAsia="ru-RU"/>
              </w:rPr>
              <w:t xml:space="preserve"> </w:t>
            </w:r>
          </w:p>
        </w:tc>
        <w:tc>
          <w:tcPr>
            <w:tcW w:w="709" w:type="dxa"/>
          </w:tcPr>
          <w:p w:rsidR="00AA48D4" w:rsidRPr="00AA48D4" w:rsidRDefault="00AA48D4" w:rsidP="00AA48D4">
            <w:pPr>
              <w:rPr>
                <w:b/>
                <w:sz w:val="20"/>
                <w:szCs w:val="22"/>
                <w:lang w:eastAsia="ru-RU"/>
              </w:rPr>
            </w:pPr>
            <w:r w:rsidRPr="00AA48D4">
              <w:rPr>
                <w:b/>
                <w:sz w:val="20"/>
                <w:szCs w:val="22"/>
                <w:lang w:eastAsia="ru-RU"/>
              </w:rPr>
              <w:t xml:space="preserve">  </w:t>
            </w:r>
          </w:p>
        </w:tc>
        <w:tc>
          <w:tcPr>
            <w:tcW w:w="850" w:type="dxa"/>
          </w:tcPr>
          <w:p w:rsidR="00AA48D4" w:rsidRPr="00AA48D4" w:rsidRDefault="00AA48D4" w:rsidP="00AA48D4">
            <w:pPr>
              <w:jc w:val="center"/>
              <w:rPr>
                <w:sz w:val="20"/>
                <w:szCs w:val="22"/>
                <w:lang w:eastAsia="ru-RU"/>
              </w:rPr>
            </w:pPr>
            <w:r w:rsidRPr="00AA48D4">
              <w:rPr>
                <w:sz w:val="20"/>
                <w:szCs w:val="22"/>
                <w:lang w:eastAsia="ru-RU"/>
              </w:rPr>
              <w:t>Возрастание</w:t>
            </w:r>
          </w:p>
        </w:tc>
        <w:tc>
          <w:tcPr>
            <w:tcW w:w="850" w:type="dxa"/>
          </w:tcPr>
          <w:p w:rsidR="00AA48D4" w:rsidRPr="00AA48D4" w:rsidRDefault="00AA48D4" w:rsidP="00AA48D4">
            <w:pPr>
              <w:jc w:val="center"/>
              <w:rPr>
                <w:sz w:val="20"/>
                <w:szCs w:val="22"/>
                <w:lang w:eastAsia="ru-RU"/>
              </w:rPr>
            </w:pPr>
            <w:r w:rsidRPr="00AA48D4">
              <w:rPr>
                <w:sz w:val="20"/>
                <w:szCs w:val="22"/>
                <w:lang w:eastAsia="ru-RU"/>
              </w:rPr>
              <w:t>%</w:t>
            </w:r>
          </w:p>
        </w:tc>
        <w:tc>
          <w:tcPr>
            <w:tcW w:w="851" w:type="dxa"/>
          </w:tcPr>
          <w:p w:rsidR="00AA48D4" w:rsidRPr="00AA48D4" w:rsidRDefault="00AA48D4" w:rsidP="00AA48D4">
            <w:pPr>
              <w:jc w:val="center"/>
              <w:rPr>
                <w:sz w:val="20"/>
                <w:szCs w:val="22"/>
                <w:lang w:eastAsia="ru-RU"/>
              </w:rPr>
            </w:pPr>
            <w:r w:rsidRPr="00AA48D4">
              <w:rPr>
                <w:sz w:val="20"/>
                <w:szCs w:val="22"/>
                <w:lang w:eastAsia="ru-RU"/>
              </w:rPr>
              <w:t>46</w:t>
            </w:r>
          </w:p>
        </w:tc>
        <w:tc>
          <w:tcPr>
            <w:tcW w:w="709" w:type="dxa"/>
          </w:tcPr>
          <w:p w:rsidR="00AA48D4" w:rsidRPr="00AA48D4" w:rsidRDefault="00AA48D4" w:rsidP="00AA48D4">
            <w:pPr>
              <w:jc w:val="center"/>
              <w:rPr>
                <w:sz w:val="20"/>
                <w:szCs w:val="22"/>
                <w:lang w:eastAsia="ru-RU"/>
              </w:rPr>
            </w:pPr>
            <w:r w:rsidRPr="00AA48D4">
              <w:rPr>
                <w:sz w:val="20"/>
                <w:szCs w:val="22"/>
                <w:lang w:eastAsia="ru-RU"/>
              </w:rPr>
              <w:t>2022</w:t>
            </w:r>
          </w:p>
        </w:tc>
        <w:tc>
          <w:tcPr>
            <w:tcW w:w="709" w:type="dxa"/>
          </w:tcPr>
          <w:p w:rsidR="00AA48D4" w:rsidRPr="00AA48D4" w:rsidRDefault="00AA48D4" w:rsidP="00AA48D4">
            <w:pPr>
              <w:jc w:val="center"/>
              <w:rPr>
                <w:sz w:val="20"/>
                <w:szCs w:val="22"/>
                <w:lang w:eastAsia="ru-RU"/>
              </w:rPr>
            </w:pPr>
            <w:r w:rsidRPr="00AA48D4">
              <w:rPr>
                <w:sz w:val="20"/>
                <w:szCs w:val="22"/>
                <w:lang w:eastAsia="ru-RU"/>
              </w:rPr>
              <w:t>49</w:t>
            </w:r>
          </w:p>
        </w:tc>
        <w:tc>
          <w:tcPr>
            <w:tcW w:w="850" w:type="dxa"/>
          </w:tcPr>
          <w:p w:rsidR="00AA48D4" w:rsidRPr="00AA48D4" w:rsidRDefault="00AA48D4" w:rsidP="00AA48D4">
            <w:pPr>
              <w:jc w:val="center"/>
              <w:rPr>
                <w:sz w:val="20"/>
                <w:szCs w:val="22"/>
                <w:lang w:eastAsia="ru-RU"/>
              </w:rPr>
            </w:pPr>
            <w:r w:rsidRPr="00AA48D4">
              <w:rPr>
                <w:sz w:val="20"/>
                <w:szCs w:val="22"/>
                <w:lang w:eastAsia="ru-RU"/>
              </w:rPr>
              <w:t>49</w:t>
            </w:r>
          </w:p>
        </w:tc>
        <w:tc>
          <w:tcPr>
            <w:tcW w:w="851" w:type="dxa"/>
          </w:tcPr>
          <w:p w:rsidR="00AA48D4" w:rsidRPr="00AA48D4" w:rsidRDefault="00AA48D4" w:rsidP="00AA48D4">
            <w:pPr>
              <w:jc w:val="center"/>
              <w:rPr>
                <w:sz w:val="20"/>
                <w:szCs w:val="22"/>
                <w:lang w:eastAsia="ru-RU"/>
              </w:rPr>
            </w:pPr>
            <w:r w:rsidRPr="00AA48D4">
              <w:rPr>
                <w:sz w:val="20"/>
                <w:szCs w:val="22"/>
                <w:lang w:eastAsia="ru-RU"/>
              </w:rPr>
              <w:t>49</w:t>
            </w:r>
          </w:p>
        </w:tc>
        <w:tc>
          <w:tcPr>
            <w:tcW w:w="709" w:type="dxa"/>
          </w:tcPr>
          <w:p w:rsidR="00AA48D4" w:rsidRPr="00AA48D4" w:rsidRDefault="00AA48D4" w:rsidP="00AA48D4">
            <w:pPr>
              <w:jc w:val="center"/>
              <w:rPr>
                <w:sz w:val="20"/>
                <w:szCs w:val="22"/>
                <w:lang w:eastAsia="ru-RU"/>
              </w:rPr>
            </w:pPr>
            <w:r w:rsidRPr="00AA48D4">
              <w:rPr>
                <w:sz w:val="20"/>
                <w:szCs w:val="22"/>
                <w:lang w:eastAsia="ru-RU"/>
              </w:rPr>
              <w:t>49</w:t>
            </w:r>
          </w:p>
        </w:tc>
        <w:tc>
          <w:tcPr>
            <w:tcW w:w="709" w:type="dxa"/>
          </w:tcPr>
          <w:p w:rsidR="00AA48D4" w:rsidRPr="00AA48D4" w:rsidRDefault="00AA48D4" w:rsidP="00AA48D4">
            <w:pPr>
              <w:jc w:val="center"/>
              <w:rPr>
                <w:sz w:val="20"/>
                <w:szCs w:val="22"/>
                <w:lang w:eastAsia="ru-RU"/>
              </w:rPr>
            </w:pPr>
            <w:r w:rsidRPr="00AA48D4">
              <w:rPr>
                <w:sz w:val="20"/>
                <w:szCs w:val="22"/>
                <w:lang w:eastAsia="ru-RU"/>
              </w:rPr>
              <w:t>69</w:t>
            </w:r>
          </w:p>
        </w:tc>
        <w:tc>
          <w:tcPr>
            <w:tcW w:w="1134" w:type="dxa"/>
          </w:tcPr>
          <w:p w:rsidR="00AA48D4" w:rsidRPr="00AA48D4" w:rsidRDefault="00AA48D4" w:rsidP="00AA48D4">
            <w:pPr>
              <w:jc w:val="center"/>
              <w:rPr>
                <w:sz w:val="20"/>
                <w:szCs w:val="22"/>
                <w:lang w:eastAsia="ru-RU"/>
              </w:rPr>
            </w:pPr>
            <w:r w:rsidRPr="00AA48D4">
              <w:rPr>
                <w:sz w:val="20"/>
                <w:szCs w:val="22"/>
                <w:lang w:eastAsia="ru-RU"/>
              </w:rPr>
              <w:t>69</w:t>
            </w:r>
          </w:p>
        </w:tc>
        <w:tc>
          <w:tcPr>
            <w:tcW w:w="1276" w:type="dxa"/>
            <w:gridSpan w:val="2"/>
          </w:tcPr>
          <w:p w:rsidR="00AA48D4" w:rsidRPr="00AA48D4" w:rsidRDefault="00AA48D4" w:rsidP="00AA48D4">
            <w:pPr>
              <w:rPr>
                <w:sz w:val="20"/>
                <w:szCs w:val="22"/>
                <w:lang w:eastAsia="ru-RU"/>
              </w:rPr>
            </w:pPr>
            <w:r w:rsidRPr="00AA48D4">
              <w:rPr>
                <w:sz w:val="20"/>
                <w:szCs w:val="22"/>
                <w:lang w:eastAsia="ru-RU"/>
              </w:rPr>
              <w:t xml:space="preserve">Нормативные </w:t>
            </w:r>
          </w:p>
          <w:p w:rsidR="00AA48D4" w:rsidRPr="00AA48D4" w:rsidRDefault="00AA48D4" w:rsidP="00AA48D4">
            <w:pPr>
              <w:rPr>
                <w:sz w:val="20"/>
                <w:szCs w:val="22"/>
                <w:lang w:eastAsia="ru-RU"/>
              </w:rPr>
            </w:pPr>
            <w:r w:rsidRPr="00AA48D4">
              <w:rPr>
                <w:sz w:val="20"/>
                <w:szCs w:val="22"/>
                <w:lang w:eastAsia="ru-RU"/>
              </w:rPr>
              <w:t>Правовые и иные акты в сфере обеспечения доступной среды для маломобильных групп населения и инвалидов</w:t>
            </w:r>
          </w:p>
        </w:tc>
        <w:tc>
          <w:tcPr>
            <w:tcW w:w="1559" w:type="dxa"/>
          </w:tcPr>
          <w:p w:rsidR="00AA48D4" w:rsidRPr="00AA48D4" w:rsidRDefault="00AA48D4" w:rsidP="00AA48D4">
            <w:pPr>
              <w:rPr>
                <w:sz w:val="20"/>
                <w:szCs w:val="20"/>
                <w:lang w:eastAsia="ru-RU"/>
              </w:rPr>
            </w:pPr>
            <w:r w:rsidRPr="00AA48D4">
              <w:rPr>
                <w:rFonts w:hint="eastAsia"/>
                <w:sz w:val="20"/>
                <w:szCs w:val="20"/>
                <w:lang w:eastAsia="ru-RU"/>
              </w:rPr>
              <w:t>Комитет</w:t>
            </w:r>
            <w:r w:rsidRPr="00AA48D4">
              <w:rPr>
                <w:sz w:val="20"/>
                <w:szCs w:val="20"/>
                <w:lang w:eastAsia="ru-RU"/>
              </w:rPr>
              <w:t xml:space="preserve"> </w:t>
            </w:r>
            <w:r w:rsidRPr="00AA48D4">
              <w:rPr>
                <w:rFonts w:hint="eastAsia"/>
                <w:sz w:val="20"/>
                <w:szCs w:val="20"/>
                <w:lang w:eastAsia="ru-RU"/>
              </w:rPr>
              <w:t>культуры</w:t>
            </w:r>
            <w:r w:rsidRPr="00AA48D4">
              <w:rPr>
                <w:sz w:val="20"/>
                <w:szCs w:val="20"/>
                <w:lang w:eastAsia="ru-RU"/>
              </w:rPr>
              <w:t xml:space="preserve"> </w:t>
            </w:r>
            <w:r w:rsidRPr="00AA48D4">
              <w:rPr>
                <w:rFonts w:hint="eastAsia"/>
                <w:sz w:val="20"/>
                <w:szCs w:val="20"/>
                <w:lang w:eastAsia="ru-RU"/>
              </w:rPr>
              <w:t>и</w:t>
            </w:r>
            <w:r w:rsidRPr="00AA48D4">
              <w:rPr>
                <w:sz w:val="20"/>
                <w:szCs w:val="20"/>
                <w:lang w:eastAsia="ru-RU"/>
              </w:rPr>
              <w:t xml:space="preserve"> </w:t>
            </w:r>
            <w:r w:rsidRPr="00AA48D4">
              <w:rPr>
                <w:rFonts w:hint="eastAsia"/>
                <w:sz w:val="20"/>
                <w:szCs w:val="20"/>
                <w:lang w:eastAsia="ru-RU"/>
              </w:rPr>
              <w:t>туризма</w:t>
            </w:r>
            <w:r w:rsidRPr="00AA48D4">
              <w:rPr>
                <w:sz w:val="20"/>
                <w:szCs w:val="20"/>
                <w:lang w:eastAsia="ru-RU"/>
              </w:rPr>
              <w:t xml:space="preserve"> </w:t>
            </w:r>
            <w:r w:rsidRPr="00AA48D4">
              <w:rPr>
                <w:rFonts w:hint="eastAsia"/>
                <w:sz w:val="20"/>
                <w:szCs w:val="20"/>
                <w:lang w:eastAsia="ru-RU"/>
              </w:rPr>
              <w:t>администрации</w:t>
            </w:r>
            <w:r w:rsidRPr="00AA48D4">
              <w:rPr>
                <w:sz w:val="20"/>
                <w:szCs w:val="20"/>
                <w:lang w:eastAsia="ru-RU"/>
              </w:rPr>
              <w:t xml:space="preserve"> </w:t>
            </w:r>
            <w:r w:rsidRPr="00AA48D4">
              <w:rPr>
                <w:rFonts w:hint="eastAsia"/>
                <w:sz w:val="20"/>
                <w:szCs w:val="20"/>
                <w:lang w:eastAsia="ru-RU"/>
              </w:rPr>
              <w:t>города</w:t>
            </w:r>
            <w:r w:rsidRPr="00AA48D4">
              <w:rPr>
                <w:sz w:val="20"/>
                <w:szCs w:val="20"/>
                <w:lang w:eastAsia="ru-RU"/>
              </w:rPr>
              <w:t xml:space="preserve"> </w:t>
            </w:r>
            <w:r w:rsidRPr="00AA48D4">
              <w:rPr>
                <w:rFonts w:hint="eastAsia"/>
                <w:sz w:val="20"/>
                <w:szCs w:val="20"/>
                <w:lang w:eastAsia="ru-RU"/>
              </w:rPr>
              <w:t>Нефтеюганска</w:t>
            </w:r>
            <w:r w:rsidRPr="00AA48D4">
              <w:rPr>
                <w:sz w:val="20"/>
                <w:szCs w:val="20"/>
                <w:lang w:eastAsia="ru-RU"/>
              </w:rPr>
              <w:t>;</w:t>
            </w:r>
          </w:p>
          <w:p w:rsidR="00AA48D4" w:rsidRPr="00AA48D4" w:rsidRDefault="00AA48D4" w:rsidP="00AA48D4">
            <w:pPr>
              <w:rPr>
                <w:sz w:val="20"/>
                <w:szCs w:val="20"/>
                <w:lang w:eastAsia="ru-RU"/>
              </w:rPr>
            </w:pPr>
            <w:r w:rsidRPr="00AA48D4">
              <w:rPr>
                <w:sz w:val="20"/>
                <w:szCs w:val="20"/>
                <w:lang w:eastAsia="ru-RU"/>
              </w:rPr>
              <w:t>департамент образования администрации города Нефтеюганска; департамент муниципального имущества администрации города Нефтеюганска;</w:t>
            </w:r>
          </w:p>
          <w:p w:rsidR="00AA48D4" w:rsidRPr="00AA48D4" w:rsidRDefault="00AA48D4" w:rsidP="00AA48D4">
            <w:pPr>
              <w:rPr>
                <w:sz w:val="20"/>
                <w:szCs w:val="20"/>
                <w:lang w:eastAsia="ru-RU"/>
              </w:rPr>
            </w:pPr>
            <w:r w:rsidRPr="00AA48D4">
              <w:rPr>
                <w:sz w:val="20"/>
                <w:szCs w:val="20"/>
                <w:lang w:eastAsia="ru-RU"/>
              </w:rPr>
              <w:t xml:space="preserve">комитет физической культуры и спорта администрации </w:t>
            </w:r>
            <w:r w:rsidRPr="00AA48D4">
              <w:rPr>
                <w:sz w:val="20"/>
                <w:szCs w:val="20"/>
                <w:lang w:eastAsia="ru-RU"/>
              </w:rPr>
              <w:lastRenderedPageBreak/>
              <w:t>города Нефтеюганска;</w:t>
            </w:r>
          </w:p>
          <w:p w:rsidR="00AA48D4" w:rsidRPr="00AA48D4" w:rsidRDefault="00AA48D4" w:rsidP="00AA48D4">
            <w:pPr>
              <w:rPr>
                <w:sz w:val="20"/>
                <w:szCs w:val="20"/>
                <w:lang w:eastAsia="ru-RU"/>
              </w:rPr>
            </w:pPr>
            <w:r w:rsidRPr="00AA48D4">
              <w:rPr>
                <w:sz w:val="20"/>
                <w:szCs w:val="20"/>
                <w:lang w:eastAsia="ru-RU"/>
              </w:rPr>
              <w:t>администрация города Нефтеюганска</w:t>
            </w:r>
          </w:p>
        </w:tc>
        <w:tc>
          <w:tcPr>
            <w:tcW w:w="709" w:type="dxa"/>
          </w:tcPr>
          <w:p w:rsidR="00AA48D4" w:rsidRPr="00AA48D4" w:rsidRDefault="00AA48D4" w:rsidP="00AA48D4">
            <w:pPr>
              <w:rPr>
                <w:sz w:val="20"/>
                <w:szCs w:val="22"/>
                <w:lang w:eastAsia="ru-RU"/>
              </w:rPr>
            </w:pPr>
          </w:p>
        </w:tc>
        <w:tc>
          <w:tcPr>
            <w:tcW w:w="851" w:type="dxa"/>
          </w:tcPr>
          <w:p w:rsidR="00AA48D4" w:rsidRPr="00AA48D4" w:rsidRDefault="00AA48D4" w:rsidP="00AA48D4">
            <w:pPr>
              <w:rPr>
                <w:sz w:val="20"/>
                <w:szCs w:val="22"/>
                <w:lang w:eastAsia="ru-RU"/>
              </w:rPr>
            </w:pPr>
          </w:p>
        </w:tc>
      </w:tr>
      <w:tr w:rsidR="00AA48D4" w:rsidRPr="00AA48D4" w:rsidTr="006F3176">
        <w:trPr>
          <w:trHeight w:val="415"/>
        </w:trPr>
        <w:tc>
          <w:tcPr>
            <w:tcW w:w="391" w:type="dxa"/>
          </w:tcPr>
          <w:p w:rsidR="00AA48D4" w:rsidRPr="00AA48D4" w:rsidRDefault="00AA48D4" w:rsidP="00AA48D4">
            <w:pPr>
              <w:rPr>
                <w:sz w:val="20"/>
                <w:szCs w:val="22"/>
                <w:lang w:eastAsia="ru-RU"/>
              </w:rPr>
            </w:pPr>
            <w:r w:rsidRPr="00AA48D4">
              <w:rPr>
                <w:sz w:val="20"/>
                <w:szCs w:val="22"/>
                <w:lang w:eastAsia="ru-RU"/>
              </w:rPr>
              <w:t>2</w:t>
            </w:r>
          </w:p>
        </w:tc>
        <w:tc>
          <w:tcPr>
            <w:tcW w:w="1559" w:type="dxa"/>
          </w:tcPr>
          <w:p w:rsidR="00AA48D4" w:rsidRPr="00AA48D4" w:rsidRDefault="00AA48D4" w:rsidP="00AA48D4">
            <w:pPr>
              <w:rPr>
                <w:sz w:val="20"/>
                <w:szCs w:val="22"/>
                <w:lang w:eastAsia="ru-RU"/>
              </w:rPr>
            </w:pPr>
            <w:r w:rsidRPr="00AA48D4">
              <w:rPr>
                <w:rFonts w:hint="eastAsia"/>
                <w:sz w:val="20"/>
                <w:szCs w:val="22"/>
                <w:lang w:eastAsia="ru-RU"/>
              </w:rPr>
              <w:t>Количество</w:t>
            </w:r>
            <w:r w:rsidRPr="00AA48D4">
              <w:rPr>
                <w:sz w:val="20"/>
                <w:szCs w:val="22"/>
                <w:lang w:eastAsia="ru-RU"/>
              </w:rPr>
              <w:t xml:space="preserve"> </w:t>
            </w:r>
            <w:r w:rsidRPr="00AA48D4">
              <w:rPr>
                <w:rFonts w:hint="eastAsia"/>
                <w:sz w:val="20"/>
                <w:szCs w:val="22"/>
                <w:lang w:eastAsia="ru-RU"/>
              </w:rPr>
              <w:t>приспособленных</w:t>
            </w:r>
            <w:r w:rsidRPr="00AA48D4">
              <w:rPr>
                <w:sz w:val="20"/>
                <w:szCs w:val="22"/>
                <w:lang w:eastAsia="ru-RU"/>
              </w:rPr>
              <w:t xml:space="preserve"> </w:t>
            </w:r>
            <w:r w:rsidRPr="00AA48D4">
              <w:rPr>
                <w:rFonts w:hint="eastAsia"/>
                <w:sz w:val="20"/>
                <w:szCs w:val="22"/>
                <w:lang w:eastAsia="ru-RU"/>
              </w:rPr>
              <w:t>жилых</w:t>
            </w:r>
            <w:r w:rsidRPr="00AA48D4">
              <w:rPr>
                <w:sz w:val="20"/>
                <w:szCs w:val="22"/>
                <w:lang w:eastAsia="ru-RU"/>
              </w:rPr>
              <w:t xml:space="preserve"> </w:t>
            </w:r>
            <w:r w:rsidRPr="00AA48D4">
              <w:rPr>
                <w:rFonts w:hint="eastAsia"/>
                <w:sz w:val="20"/>
                <w:szCs w:val="22"/>
                <w:lang w:eastAsia="ru-RU"/>
              </w:rPr>
              <w:t>помещений</w:t>
            </w:r>
            <w:r w:rsidRPr="00AA48D4">
              <w:rPr>
                <w:sz w:val="20"/>
                <w:szCs w:val="22"/>
                <w:lang w:eastAsia="ru-RU"/>
              </w:rPr>
              <w:t xml:space="preserve"> </w:t>
            </w:r>
            <w:r w:rsidRPr="00AA48D4">
              <w:rPr>
                <w:rFonts w:hint="eastAsia"/>
                <w:sz w:val="20"/>
                <w:szCs w:val="22"/>
                <w:lang w:eastAsia="ru-RU"/>
              </w:rPr>
              <w:t>и</w:t>
            </w:r>
            <w:r w:rsidRPr="00AA48D4">
              <w:rPr>
                <w:sz w:val="20"/>
                <w:szCs w:val="22"/>
                <w:lang w:eastAsia="ru-RU"/>
              </w:rPr>
              <w:t xml:space="preserve"> </w:t>
            </w:r>
            <w:r w:rsidRPr="00AA48D4">
              <w:rPr>
                <w:rFonts w:hint="eastAsia"/>
                <w:sz w:val="20"/>
                <w:szCs w:val="22"/>
                <w:lang w:eastAsia="ru-RU"/>
              </w:rPr>
              <w:t>общего</w:t>
            </w:r>
            <w:r w:rsidRPr="00AA48D4">
              <w:rPr>
                <w:sz w:val="20"/>
                <w:szCs w:val="22"/>
                <w:lang w:eastAsia="ru-RU"/>
              </w:rPr>
              <w:t xml:space="preserve"> </w:t>
            </w:r>
            <w:r w:rsidRPr="00AA48D4">
              <w:rPr>
                <w:rFonts w:hint="eastAsia"/>
                <w:sz w:val="20"/>
                <w:szCs w:val="22"/>
                <w:lang w:eastAsia="ru-RU"/>
              </w:rPr>
              <w:t>имущества</w:t>
            </w:r>
            <w:r w:rsidRPr="00AA48D4">
              <w:rPr>
                <w:sz w:val="20"/>
                <w:szCs w:val="22"/>
                <w:lang w:eastAsia="ru-RU"/>
              </w:rPr>
              <w:t xml:space="preserve"> </w:t>
            </w:r>
            <w:r w:rsidRPr="00AA48D4">
              <w:rPr>
                <w:rFonts w:hint="eastAsia"/>
                <w:sz w:val="20"/>
                <w:szCs w:val="22"/>
                <w:lang w:eastAsia="ru-RU"/>
              </w:rPr>
              <w:t>в</w:t>
            </w:r>
            <w:r w:rsidRPr="00AA48D4">
              <w:rPr>
                <w:sz w:val="20"/>
                <w:szCs w:val="22"/>
                <w:lang w:eastAsia="ru-RU"/>
              </w:rPr>
              <w:t xml:space="preserve"> </w:t>
            </w:r>
            <w:r w:rsidRPr="00AA48D4">
              <w:rPr>
                <w:rFonts w:hint="eastAsia"/>
                <w:sz w:val="20"/>
                <w:szCs w:val="22"/>
                <w:lang w:eastAsia="ru-RU"/>
              </w:rPr>
              <w:t>многоквартирных</w:t>
            </w:r>
            <w:r w:rsidRPr="00AA48D4">
              <w:rPr>
                <w:sz w:val="20"/>
                <w:szCs w:val="22"/>
                <w:lang w:eastAsia="ru-RU"/>
              </w:rPr>
              <w:t xml:space="preserve"> </w:t>
            </w:r>
            <w:r w:rsidRPr="00AA48D4">
              <w:rPr>
                <w:rFonts w:hint="eastAsia"/>
                <w:sz w:val="20"/>
                <w:szCs w:val="22"/>
                <w:lang w:eastAsia="ru-RU"/>
              </w:rPr>
              <w:t>домах</w:t>
            </w:r>
            <w:r w:rsidRPr="00AA48D4">
              <w:rPr>
                <w:sz w:val="20"/>
                <w:szCs w:val="22"/>
                <w:lang w:eastAsia="ru-RU"/>
              </w:rPr>
              <w:t xml:space="preserve"> </w:t>
            </w:r>
            <w:r w:rsidRPr="00AA48D4">
              <w:rPr>
                <w:rFonts w:hint="eastAsia"/>
                <w:sz w:val="20"/>
                <w:szCs w:val="22"/>
                <w:lang w:eastAsia="ru-RU"/>
              </w:rPr>
              <w:t>для</w:t>
            </w:r>
            <w:r w:rsidRPr="00AA48D4">
              <w:rPr>
                <w:sz w:val="20"/>
                <w:szCs w:val="22"/>
                <w:lang w:eastAsia="ru-RU"/>
              </w:rPr>
              <w:t xml:space="preserve"> </w:t>
            </w:r>
            <w:r w:rsidRPr="00AA48D4">
              <w:rPr>
                <w:rFonts w:hint="eastAsia"/>
                <w:sz w:val="20"/>
                <w:szCs w:val="22"/>
                <w:lang w:eastAsia="ru-RU"/>
              </w:rPr>
              <w:t>беспрепятственного</w:t>
            </w:r>
            <w:r w:rsidRPr="00AA48D4">
              <w:rPr>
                <w:sz w:val="20"/>
                <w:szCs w:val="22"/>
                <w:lang w:eastAsia="ru-RU"/>
              </w:rPr>
              <w:t xml:space="preserve"> </w:t>
            </w:r>
            <w:r w:rsidRPr="00AA48D4">
              <w:rPr>
                <w:rFonts w:hint="eastAsia"/>
                <w:sz w:val="20"/>
                <w:szCs w:val="22"/>
                <w:lang w:eastAsia="ru-RU"/>
              </w:rPr>
              <w:t>доступа</w:t>
            </w:r>
            <w:r w:rsidRPr="00AA48D4">
              <w:rPr>
                <w:sz w:val="20"/>
                <w:szCs w:val="22"/>
                <w:lang w:eastAsia="ru-RU"/>
              </w:rPr>
              <w:t xml:space="preserve"> </w:t>
            </w:r>
            <w:r w:rsidRPr="00AA48D4">
              <w:rPr>
                <w:rFonts w:hint="eastAsia"/>
                <w:sz w:val="20"/>
                <w:szCs w:val="22"/>
                <w:lang w:eastAsia="ru-RU"/>
              </w:rPr>
              <w:t>к</w:t>
            </w:r>
            <w:r w:rsidRPr="00AA48D4">
              <w:rPr>
                <w:sz w:val="20"/>
                <w:szCs w:val="22"/>
                <w:lang w:eastAsia="ru-RU"/>
              </w:rPr>
              <w:t xml:space="preserve"> </w:t>
            </w:r>
            <w:r w:rsidRPr="00AA48D4">
              <w:rPr>
                <w:rFonts w:hint="eastAsia"/>
                <w:sz w:val="20"/>
                <w:szCs w:val="22"/>
                <w:lang w:eastAsia="ru-RU"/>
              </w:rPr>
              <w:t>ним</w:t>
            </w:r>
            <w:r w:rsidRPr="00AA48D4">
              <w:rPr>
                <w:sz w:val="20"/>
                <w:szCs w:val="22"/>
                <w:lang w:eastAsia="ru-RU"/>
              </w:rPr>
              <w:t xml:space="preserve"> </w:t>
            </w:r>
            <w:r w:rsidRPr="00AA48D4">
              <w:rPr>
                <w:rFonts w:hint="eastAsia"/>
                <w:sz w:val="20"/>
                <w:szCs w:val="22"/>
                <w:lang w:eastAsia="ru-RU"/>
              </w:rPr>
              <w:t>инвалидов</w:t>
            </w:r>
            <w:r w:rsidRPr="00AA48D4">
              <w:rPr>
                <w:sz w:val="20"/>
                <w:szCs w:val="22"/>
                <w:lang w:eastAsia="ru-RU"/>
              </w:rPr>
              <w:t xml:space="preserve"> </w:t>
            </w:r>
            <w:r w:rsidRPr="00AA48D4">
              <w:rPr>
                <w:rFonts w:hint="eastAsia"/>
                <w:sz w:val="20"/>
                <w:szCs w:val="22"/>
                <w:lang w:eastAsia="ru-RU"/>
              </w:rPr>
              <w:t>и</w:t>
            </w:r>
            <w:r w:rsidRPr="00AA48D4">
              <w:rPr>
                <w:sz w:val="20"/>
                <w:szCs w:val="22"/>
                <w:lang w:eastAsia="ru-RU"/>
              </w:rPr>
              <w:t xml:space="preserve"> </w:t>
            </w:r>
            <w:r w:rsidRPr="00AA48D4">
              <w:rPr>
                <w:rFonts w:hint="eastAsia"/>
                <w:sz w:val="20"/>
                <w:szCs w:val="22"/>
                <w:lang w:eastAsia="ru-RU"/>
              </w:rPr>
              <w:t>других</w:t>
            </w:r>
            <w:r w:rsidRPr="00AA48D4">
              <w:rPr>
                <w:sz w:val="20"/>
                <w:szCs w:val="22"/>
                <w:lang w:eastAsia="ru-RU"/>
              </w:rPr>
              <w:t xml:space="preserve"> </w:t>
            </w:r>
            <w:r w:rsidRPr="00AA48D4">
              <w:rPr>
                <w:rFonts w:hint="eastAsia"/>
                <w:sz w:val="20"/>
                <w:szCs w:val="22"/>
                <w:lang w:eastAsia="ru-RU"/>
              </w:rPr>
              <w:t>маломобильных</w:t>
            </w:r>
            <w:r w:rsidRPr="00AA48D4">
              <w:rPr>
                <w:sz w:val="20"/>
                <w:szCs w:val="22"/>
                <w:lang w:eastAsia="ru-RU"/>
              </w:rPr>
              <w:t xml:space="preserve"> </w:t>
            </w:r>
            <w:r w:rsidRPr="00AA48D4">
              <w:rPr>
                <w:rFonts w:hint="eastAsia"/>
                <w:sz w:val="20"/>
                <w:szCs w:val="22"/>
                <w:lang w:eastAsia="ru-RU"/>
              </w:rPr>
              <w:t>групп</w:t>
            </w:r>
            <w:r w:rsidRPr="00AA48D4">
              <w:rPr>
                <w:sz w:val="20"/>
                <w:szCs w:val="22"/>
                <w:lang w:eastAsia="ru-RU"/>
              </w:rPr>
              <w:t xml:space="preserve"> </w:t>
            </w:r>
            <w:r w:rsidRPr="00AA48D4">
              <w:rPr>
                <w:rFonts w:hint="eastAsia"/>
                <w:sz w:val="20"/>
                <w:szCs w:val="22"/>
                <w:lang w:eastAsia="ru-RU"/>
              </w:rPr>
              <w:t>населения</w:t>
            </w:r>
            <w:r w:rsidRPr="00AA48D4">
              <w:rPr>
                <w:sz w:val="20"/>
                <w:szCs w:val="22"/>
                <w:lang w:eastAsia="ru-RU"/>
              </w:rPr>
              <w:t xml:space="preserve"> </w:t>
            </w:r>
          </w:p>
        </w:tc>
        <w:tc>
          <w:tcPr>
            <w:tcW w:w="709" w:type="dxa"/>
          </w:tcPr>
          <w:p w:rsidR="00AA48D4" w:rsidRPr="00AA48D4" w:rsidRDefault="00AA48D4" w:rsidP="00AA48D4">
            <w:pPr>
              <w:rPr>
                <w:sz w:val="20"/>
                <w:szCs w:val="22"/>
                <w:lang w:eastAsia="ru-RU"/>
              </w:rPr>
            </w:pPr>
          </w:p>
        </w:tc>
        <w:tc>
          <w:tcPr>
            <w:tcW w:w="850" w:type="dxa"/>
          </w:tcPr>
          <w:p w:rsidR="00AA48D4" w:rsidRPr="00AA48D4" w:rsidRDefault="00AA48D4" w:rsidP="00AA48D4">
            <w:pPr>
              <w:jc w:val="center"/>
              <w:rPr>
                <w:sz w:val="20"/>
                <w:szCs w:val="22"/>
                <w:lang w:eastAsia="ru-RU"/>
              </w:rPr>
            </w:pPr>
            <w:r w:rsidRPr="00AA48D4">
              <w:rPr>
                <w:sz w:val="20"/>
                <w:szCs w:val="22"/>
                <w:lang w:eastAsia="ru-RU"/>
              </w:rPr>
              <w:t>Возрастание</w:t>
            </w:r>
          </w:p>
        </w:tc>
        <w:tc>
          <w:tcPr>
            <w:tcW w:w="850" w:type="dxa"/>
          </w:tcPr>
          <w:p w:rsidR="00AA48D4" w:rsidRPr="00AA48D4" w:rsidRDefault="00AA48D4" w:rsidP="00AA48D4">
            <w:pPr>
              <w:jc w:val="center"/>
              <w:rPr>
                <w:sz w:val="20"/>
                <w:szCs w:val="22"/>
                <w:lang w:eastAsia="ru-RU"/>
              </w:rPr>
            </w:pPr>
            <w:r w:rsidRPr="00AA48D4">
              <w:rPr>
                <w:sz w:val="20"/>
                <w:szCs w:val="22"/>
                <w:lang w:eastAsia="ru-RU"/>
              </w:rPr>
              <w:t>Ед.</w:t>
            </w:r>
          </w:p>
        </w:tc>
        <w:tc>
          <w:tcPr>
            <w:tcW w:w="851" w:type="dxa"/>
          </w:tcPr>
          <w:p w:rsidR="00AA48D4" w:rsidRPr="00AA48D4" w:rsidRDefault="00AA48D4" w:rsidP="00AA48D4">
            <w:pPr>
              <w:jc w:val="center"/>
              <w:rPr>
                <w:sz w:val="20"/>
                <w:szCs w:val="22"/>
                <w:lang w:eastAsia="ru-RU"/>
              </w:rPr>
            </w:pPr>
            <w:r w:rsidRPr="00AA48D4">
              <w:rPr>
                <w:sz w:val="20"/>
                <w:szCs w:val="22"/>
                <w:lang w:eastAsia="ru-RU"/>
              </w:rPr>
              <w:t>19</w:t>
            </w:r>
          </w:p>
        </w:tc>
        <w:tc>
          <w:tcPr>
            <w:tcW w:w="709" w:type="dxa"/>
          </w:tcPr>
          <w:p w:rsidR="00AA48D4" w:rsidRPr="00AA48D4" w:rsidRDefault="00AA48D4" w:rsidP="00AA48D4">
            <w:pPr>
              <w:jc w:val="center"/>
              <w:rPr>
                <w:sz w:val="20"/>
                <w:szCs w:val="22"/>
                <w:lang w:eastAsia="ru-RU"/>
              </w:rPr>
            </w:pPr>
            <w:r w:rsidRPr="00AA48D4">
              <w:rPr>
                <w:sz w:val="20"/>
                <w:szCs w:val="22"/>
                <w:lang w:eastAsia="ru-RU"/>
              </w:rPr>
              <w:t>2022</w:t>
            </w:r>
          </w:p>
        </w:tc>
        <w:tc>
          <w:tcPr>
            <w:tcW w:w="709" w:type="dxa"/>
          </w:tcPr>
          <w:p w:rsidR="00AA48D4" w:rsidRPr="00AA48D4" w:rsidRDefault="00AA48D4" w:rsidP="00AA48D4">
            <w:pPr>
              <w:jc w:val="center"/>
              <w:rPr>
                <w:color w:val="000000"/>
                <w:sz w:val="20"/>
                <w:szCs w:val="22"/>
                <w:lang w:eastAsia="ru-RU"/>
              </w:rPr>
            </w:pPr>
            <w:r w:rsidRPr="00AA48D4">
              <w:rPr>
                <w:color w:val="000000"/>
                <w:sz w:val="20"/>
                <w:szCs w:val="22"/>
                <w:lang w:eastAsia="ru-RU"/>
              </w:rPr>
              <w:t>38</w:t>
            </w:r>
          </w:p>
        </w:tc>
        <w:tc>
          <w:tcPr>
            <w:tcW w:w="850" w:type="dxa"/>
          </w:tcPr>
          <w:p w:rsidR="00AA48D4" w:rsidRPr="00AA48D4" w:rsidRDefault="00AA48D4" w:rsidP="00AA48D4">
            <w:pPr>
              <w:jc w:val="center"/>
              <w:rPr>
                <w:sz w:val="20"/>
                <w:szCs w:val="22"/>
                <w:lang w:eastAsia="ru-RU"/>
              </w:rPr>
            </w:pPr>
            <w:r w:rsidRPr="00AA48D4">
              <w:rPr>
                <w:sz w:val="20"/>
                <w:szCs w:val="22"/>
                <w:lang w:eastAsia="ru-RU"/>
              </w:rPr>
              <w:t>8</w:t>
            </w:r>
          </w:p>
        </w:tc>
        <w:tc>
          <w:tcPr>
            <w:tcW w:w="851" w:type="dxa"/>
          </w:tcPr>
          <w:p w:rsidR="00AA48D4" w:rsidRPr="00AA48D4" w:rsidRDefault="00AA48D4" w:rsidP="00AA48D4">
            <w:pPr>
              <w:jc w:val="center"/>
              <w:rPr>
                <w:sz w:val="20"/>
                <w:szCs w:val="22"/>
                <w:lang w:eastAsia="ru-RU"/>
              </w:rPr>
            </w:pPr>
            <w:r w:rsidRPr="00AA48D4">
              <w:rPr>
                <w:sz w:val="20"/>
                <w:szCs w:val="22"/>
                <w:lang w:eastAsia="ru-RU"/>
              </w:rPr>
              <w:t>4</w:t>
            </w:r>
          </w:p>
        </w:tc>
        <w:tc>
          <w:tcPr>
            <w:tcW w:w="709" w:type="dxa"/>
          </w:tcPr>
          <w:p w:rsidR="00AA48D4" w:rsidRPr="00AA48D4" w:rsidRDefault="00AA48D4" w:rsidP="00AA48D4">
            <w:pPr>
              <w:rPr>
                <w:sz w:val="20"/>
                <w:szCs w:val="22"/>
                <w:lang w:eastAsia="ru-RU"/>
              </w:rPr>
            </w:pPr>
            <w:r w:rsidRPr="00AA48D4">
              <w:rPr>
                <w:sz w:val="20"/>
                <w:szCs w:val="22"/>
                <w:lang w:eastAsia="ru-RU"/>
              </w:rPr>
              <w:t>0</w:t>
            </w:r>
          </w:p>
        </w:tc>
        <w:tc>
          <w:tcPr>
            <w:tcW w:w="709" w:type="dxa"/>
          </w:tcPr>
          <w:p w:rsidR="00AA48D4" w:rsidRPr="00AA48D4" w:rsidRDefault="00AA48D4" w:rsidP="00AA48D4">
            <w:pPr>
              <w:jc w:val="center"/>
              <w:rPr>
                <w:sz w:val="20"/>
                <w:szCs w:val="22"/>
                <w:lang w:eastAsia="ru-RU"/>
              </w:rPr>
            </w:pPr>
            <w:r w:rsidRPr="00AA48D4">
              <w:rPr>
                <w:sz w:val="20"/>
                <w:szCs w:val="22"/>
                <w:lang w:eastAsia="ru-RU"/>
              </w:rPr>
              <w:t>0</w:t>
            </w:r>
          </w:p>
        </w:tc>
        <w:tc>
          <w:tcPr>
            <w:tcW w:w="1134" w:type="dxa"/>
          </w:tcPr>
          <w:p w:rsidR="00AA48D4" w:rsidRPr="00AA48D4" w:rsidRDefault="00AA48D4" w:rsidP="00AA48D4">
            <w:pPr>
              <w:rPr>
                <w:sz w:val="20"/>
                <w:szCs w:val="22"/>
                <w:lang w:eastAsia="ru-RU"/>
              </w:rPr>
            </w:pPr>
            <w:r w:rsidRPr="00AA48D4">
              <w:rPr>
                <w:sz w:val="20"/>
                <w:szCs w:val="22"/>
                <w:lang w:eastAsia="ru-RU"/>
              </w:rPr>
              <w:t xml:space="preserve"> 60</w:t>
            </w:r>
          </w:p>
        </w:tc>
        <w:tc>
          <w:tcPr>
            <w:tcW w:w="1276" w:type="dxa"/>
            <w:gridSpan w:val="2"/>
          </w:tcPr>
          <w:p w:rsidR="00AA48D4" w:rsidRPr="00AA48D4" w:rsidRDefault="00AA48D4" w:rsidP="00AA48D4">
            <w:pPr>
              <w:rPr>
                <w:sz w:val="20"/>
                <w:szCs w:val="22"/>
                <w:lang w:eastAsia="ru-RU"/>
              </w:rPr>
            </w:pPr>
            <w:r w:rsidRPr="00AA48D4">
              <w:rPr>
                <w:rFonts w:hint="eastAsia"/>
                <w:sz w:val="20"/>
                <w:szCs w:val="22"/>
                <w:lang w:eastAsia="ru-RU"/>
              </w:rPr>
              <w:t>Постановление</w:t>
            </w:r>
            <w:r w:rsidRPr="00AA48D4">
              <w:rPr>
                <w:sz w:val="20"/>
                <w:szCs w:val="22"/>
                <w:lang w:eastAsia="ru-RU"/>
              </w:rPr>
              <w:t xml:space="preserve"> </w:t>
            </w:r>
            <w:r w:rsidRPr="00AA48D4">
              <w:rPr>
                <w:rFonts w:hint="eastAsia"/>
                <w:sz w:val="20"/>
                <w:szCs w:val="22"/>
                <w:lang w:eastAsia="ru-RU"/>
              </w:rPr>
              <w:t>Правительства</w:t>
            </w:r>
            <w:r w:rsidRPr="00AA48D4">
              <w:rPr>
                <w:sz w:val="20"/>
                <w:szCs w:val="22"/>
                <w:lang w:eastAsia="ru-RU"/>
              </w:rPr>
              <w:t xml:space="preserve"> </w:t>
            </w:r>
            <w:r w:rsidRPr="00AA48D4">
              <w:rPr>
                <w:rFonts w:hint="eastAsia"/>
                <w:sz w:val="20"/>
                <w:szCs w:val="22"/>
                <w:lang w:eastAsia="ru-RU"/>
              </w:rPr>
              <w:t>РФ</w:t>
            </w:r>
            <w:r w:rsidRPr="00AA48D4">
              <w:rPr>
                <w:sz w:val="20"/>
                <w:szCs w:val="22"/>
                <w:lang w:eastAsia="ru-RU"/>
              </w:rPr>
              <w:t xml:space="preserve"> </w:t>
            </w:r>
            <w:r w:rsidRPr="00AA48D4">
              <w:rPr>
                <w:rFonts w:hint="eastAsia"/>
                <w:sz w:val="20"/>
                <w:szCs w:val="22"/>
                <w:lang w:eastAsia="ru-RU"/>
              </w:rPr>
              <w:t>от</w:t>
            </w:r>
            <w:r w:rsidRPr="00AA48D4">
              <w:rPr>
                <w:sz w:val="20"/>
                <w:szCs w:val="22"/>
                <w:lang w:eastAsia="ru-RU"/>
              </w:rPr>
              <w:t xml:space="preserve"> 09.07.2016                 № 649 «</w:t>
            </w:r>
            <w:r w:rsidRPr="00AA48D4">
              <w:rPr>
                <w:rFonts w:hint="eastAsia"/>
                <w:sz w:val="20"/>
                <w:szCs w:val="22"/>
                <w:lang w:eastAsia="ru-RU"/>
              </w:rPr>
              <w:t>О</w:t>
            </w:r>
            <w:r w:rsidRPr="00AA48D4">
              <w:rPr>
                <w:sz w:val="20"/>
                <w:szCs w:val="22"/>
                <w:lang w:eastAsia="ru-RU"/>
              </w:rPr>
              <w:t xml:space="preserve"> </w:t>
            </w:r>
            <w:r w:rsidRPr="00AA48D4">
              <w:rPr>
                <w:rFonts w:hint="eastAsia"/>
                <w:sz w:val="20"/>
                <w:szCs w:val="22"/>
                <w:lang w:eastAsia="ru-RU"/>
              </w:rPr>
              <w:t>мерах</w:t>
            </w:r>
            <w:r w:rsidRPr="00AA48D4">
              <w:rPr>
                <w:sz w:val="20"/>
                <w:szCs w:val="22"/>
                <w:lang w:eastAsia="ru-RU"/>
              </w:rPr>
              <w:t xml:space="preserve"> </w:t>
            </w:r>
            <w:r w:rsidRPr="00AA48D4">
              <w:rPr>
                <w:rFonts w:hint="eastAsia"/>
                <w:sz w:val="20"/>
                <w:szCs w:val="22"/>
                <w:lang w:eastAsia="ru-RU"/>
              </w:rPr>
              <w:t>по</w:t>
            </w:r>
            <w:r w:rsidRPr="00AA48D4">
              <w:rPr>
                <w:sz w:val="20"/>
                <w:szCs w:val="22"/>
                <w:lang w:eastAsia="ru-RU"/>
              </w:rPr>
              <w:t xml:space="preserve"> </w:t>
            </w:r>
            <w:r w:rsidRPr="00AA48D4">
              <w:rPr>
                <w:rFonts w:hint="eastAsia"/>
                <w:sz w:val="20"/>
                <w:szCs w:val="22"/>
                <w:lang w:eastAsia="ru-RU"/>
              </w:rPr>
              <w:t>приспособлению</w:t>
            </w:r>
            <w:r w:rsidRPr="00AA48D4">
              <w:rPr>
                <w:sz w:val="20"/>
                <w:szCs w:val="22"/>
                <w:lang w:eastAsia="ru-RU"/>
              </w:rPr>
              <w:t xml:space="preserve"> </w:t>
            </w:r>
            <w:r w:rsidRPr="00AA48D4">
              <w:rPr>
                <w:rFonts w:hint="eastAsia"/>
                <w:sz w:val="20"/>
                <w:szCs w:val="22"/>
                <w:lang w:eastAsia="ru-RU"/>
              </w:rPr>
              <w:t>жилых</w:t>
            </w:r>
            <w:r w:rsidRPr="00AA48D4">
              <w:rPr>
                <w:sz w:val="20"/>
                <w:szCs w:val="22"/>
                <w:lang w:eastAsia="ru-RU"/>
              </w:rPr>
              <w:t xml:space="preserve"> </w:t>
            </w:r>
            <w:r w:rsidRPr="00AA48D4">
              <w:rPr>
                <w:rFonts w:hint="eastAsia"/>
                <w:sz w:val="20"/>
                <w:szCs w:val="22"/>
                <w:lang w:eastAsia="ru-RU"/>
              </w:rPr>
              <w:t>помещений</w:t>
            </w:r>
            <w:r w:rsidRPr="00AA48D4">
              <w:rPr>
                <w:sz w:val="20"/>
                <w:szCs w:val="22"/>
                <w:lang w:eastAsia="ru-RU"/>
              </w:rPr>
              <w:t xml:space="preserve"> </w:t>
            </w:r>
            <w:r w:rsidRPr="00AA48D4">
              <w:rPr>
                <w:rFonts w:hint="eastAsia"/>
                <w:sz w:val="20"/>
                <w:szCs w:val="22"/>
                <w:lang w:eastAsia="ru-RU"/>
              </w:rPr>
              <w:t>и</w:t>
            </w:r>
            <w:r w:rsidRPr="00AA48D4">
              <w:rPr>
                <w:sz w:val="20"/>
                <w:szCs w:val="22"/>
                <w:lang w:eastAsia="ru-RU"/>
              </w:rPr>
              <w:t xml:space="preserve"> </w:t>
            </w:r>
            <w:r w:rsidRPr="00AA48D4">
              <w:rPr>
                <w:rFonts w:hint="eastAsia"/>
                <w:sz w:val="20"/>
                <w:szCs w:val="22"/>
                <w:lang w:eastAsia="ru-RU"/>
              </w:rPr>
              <w:t>общего</w:t>
            </w:r>
            <w:r w:rsidRPr="00AA48D4">
              <w:rPr>
                <w:sz w:val="20"/>
                <w:szCs w:val="22"/>
                <w:lang w:eastAsia="ru-RU"/>
              </w:rPr>
              <w:t xml:space="preserve"> </w:t>
            </w:r>
            <w:r w:rsidRPr="00AA48D4">
              <w:rPr>
                <w:rFonts w:hint="eastAsia"/>
                <w:sz w:val="20"/>
                <w:szCs w:val="22"/>
                <w:lang w:eastAsia="ru-RU"/>
              </w:rPr>
              <w:t>имущества</w:t>
            </w:r>
            <w:r w:rsidRPr="00AA48D4">
              <w:rPr>
                <w:sz w:val="20"/>
                <w:szCs w:val="22"/>
                <w:lang w:eastAsia="ru-RU"/>
              </w:rPr>
              <w:t xml:space="preserve"> </w:t>
            </w:r>
            <w:r w:rsidRPr="00AA48D4">
              <w:rPr>
                <w:rFonts w:hint="eastAsia"/>
                <w:sz w:val="20"/>
                <w:szCs w:val="22"/>
                <w:lang w:eastAsia="ru-RU"/>
              </w:rPr>
              <w:t>в</w:t>
            </w:r>
            <w:r w:rsidRPr="00AA48D4">
              <w:rPr>
                <w:sz w:val="20"/>
                <w:szCs w:val="22"/>
                <w:lang w:eastAsia="ru-RU"/>
              </w:rPr>
              <w:t xml:space="preserve"> </w:t>
            </w:r>
            <w:r w:rsidRPr="00AA48D4">
              <w:rPr>
                <w:rFonts w:hint="eastAsia"/>
                <w:sz w:val="20"/>
                <w:szCs w:val="22"/>
                <w:lang w:eastAsia="ru-RU"/>
              </w:rPr>
              <w:t>много</w:t>
            </w:r>
            <w:r w:rsidRPr="00AA48D4">
              <w:rPr>
                <w:sz w:val="20"/>
                <w:szCs w:val="22"/>
                <w:lang w:eastAsia="ru-RU"/>
              </w:rPr>
              <w:t>-</w:t>
            </w:r>
            <w:r w:rsidRPr="00AA48D4">
              <w:rPr>
                <w:rFonts w:hint="eastAsia"/>
                <w:sz w:val="20"/>
                <w:szCs w:val="22"/>
                <w:lang w:eastAsia="ru-RU"/>
              </w:rPr>
              <w:t>квартир</w:t>
            </w:r>
            <w:r w:rsidRPr="00AA48D4">
              <w:rPr>
                <w:sz w:val="20"/>
                <w:szCs w:val="22"/>
                <w:lang w:eastAsia="ru-RU"/>
              </w:rPr>
              <w:t>-</w:t>
            </w:r>
            <w:r w:rsidRPr="00AA48D4">
              <w:rPr>
                <w:rFonts w:hint="eastAsia"/>
                <w:sz w:val="20"/>
                <w:szCs w:val="22"/>
                <w:lang w:eastAsia="ru-RU"/>
              </w:rPr>
              <w:t>ном</w:t>
            </w:r>
            <w:r w:rsidRPr="00AA48D4">
              <w:rPr>
                <w:sz w:val="20"/>
                <w:szCs w:val="22"/>
                <w:lang w:eastAsia="ru-RU"/>
              </w:rPr>
              <w:t xml:space="preserve"> </w:t>
            </w:r>
            <w:r w:rsidRPr="00AA48D4">
              <w:rPr>
                <w:rFonts w:hint="eastAsia"/>
                <w:sz w:val="20"/>
                <w:szCs w:val="22"/>
                <w:lang w:eastAsia="ru-RU"/>
              </w:rPr>
              <w:t>доме</w:t>
            </w:r>
            <w:r w:rsidRPr="00AA48D4">
              <w:rPr>
                <w:sz w:val="20"/>
                <w:szCs w:val="22"/>
                <w:lang w:eastAsia="ru-RU"/>
              </w:rPr>
              <w:t xml:space="preserve"> </w:t>
            </w:r>
            <w:r w:rsidRPr="00AA48D4">
              <w:rPr>
                <w:rFonts w:hint="eastAsia"/>
                <w:sz w:val="20"/>
                <w:szCs w:val="22"/>
                <w:lang w:eastAsia="ru-RU"/>
              </w:rPr>
              <w:t>с</w:t>
            </w:r>
            <w:r w:rsidRPr="00AA48D4">
              <w:rPr>
                <w:sz w:val="20"/>
                <w:szCs w:val="22"/>
                <w:lang w:eastAsia="ru-RU"/>
              </w:rPr>
              <w:t xml:space="preserve"> </w:t>
            </w:r>
            <w:r w:rsidRPr="00AA48D4">
              <w:rPr>
                <w:rFonts w:hint="eastAsia"/>
                <w:sz w:val="20"/>
                <w:szCs w:val="22"/>
                <w:lang w:eastAsia="ru-RU"/>
              </w:rPr>
              <w:t>учетом</w:t>
            </w:r>
            <w:r w:rsidRPr="00AA48D4">
              <w:rPr>
                <w:sz w:val="20"/>
                <w:szCs w:val="22"/>
                <w:lang w:eastAsia="ru-RU"/>
              </w:rPr>
              <w:t xml:space="preserve"> </w:t>
            </w:r>
            <w:r w:rsidRPr="00AA48D4">
              <w:rPr>
                <w:rFonts w:hint="eastAsia"/>
                <w:sz w:val="20"/>
                <w:szCs w:val="22"/>
                <w:lang w:eastAsia="ru-RU"/>
              </w:rPr>
              <w:t>потребностей</w:t>
            </w:r>
            <w:r w:rsidRPr="00AA48D4">
              <w:rPr>
                <w:sz w:val="20"/>
                <w:szCs w:val="22"/>
                <w:lang w:eastAsia="ru-RU"/>
              </w:rPr>
              <w:t xml:space="preserve"> </w:t>
            </w:r>
            <w:r w:rsidRPr="00AA48D4">
              <w:rPr>
                <w:rFonts w:hint="eastAsia"/>
                <w:sz w:val="20"/>
                <w:szCs w:val="22"/>
                <w:lang w:eastAsia="ru-RU"/>
              </w:rPr>
              <w:t>инвалидов»</w:t>
            </w:r>
          </w:p>
        </w:tc>
        <w:tc>
          <w:tcPr>
            <w:tcW w:w="1559" w:type="dxa"/>
          </w:tcPr>
          <w:p w:rsidR="00AA48D4" w:rsidRPr="00AA48D4" w:rsidRDefault="00AA48D4" w:rsidP="00AA48D4">
            <w:pPr>
              <w:rPr>
                <w:sz w:val="20"/>
                <w:szCs w:val="20"/>
                <w:lang w:eastAsia="ru-RU"/>
              </w:rPr>
            </w:pPr>
            <w:r w:rsidRPr="00AA48D4">
              <w:rPr>
                <w:sz w:val="20"/>
                <w:szCs w:val="20"/>
                <w:lang w:eastAsia="ru-RU"/>
              </w:rPr>
              <w:t>Департамент жилищно-коммунального хозяйства администрации города Нефтеюганска</w:t>
            </w:r>
          </w:p>
        </w:tc>
        <w:tc>
          <w:tcPr>
            <w:tcW w:w="709" w:type="dxa"/>
          </w:tcPr>
          <w:p w:rsidR="00AA48D4" w:rsidRPr="00AA48D4" w:rsidRDefault="00AA48D4" w:rsidP="00AA48D4">
            <w:pPr>
              <w:rPr>
                <w:sz w:val="20"/>
                <w:szCs w:val="22"/>
                <w:lang w:eastAsia="ru-RU"/>
              </w:rPr>
            </w:pPr>
          </w:p>
        </w:tc>
        <w:tc>
          <w:tcPr>
            <w:tcW w:w="851" w:type="dxa"/>
          </w:tcPr>
          <w:p w:rsidR="00AA48D4" w:rsidRPr="00AA48D4" w:rsidRDefault="00AA48D4" w:rsidP="00AA48D4">
            <w:pPr>
              <w:rPr>
                <w:sz w:val="20"/>
                <w:szCs w:val="22"/>
                <w:lang w:eastAsia="ru-RU"/>
              </w:rPr>
            </w:pPr>
          </w:p>
        </w:tc>
      </w:tr>
    </w:tbl>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jc w:val="center"/>
        <w:rPr>
          <w:lang w:eastAsia="ru-RU"/>
        </w:rPr>
      </w:pPr>
    </w:p>
    <w:p w:rsidR="00AA48D4" w:rsidRPr="00AA48D4" w:rsidRDefault="00AA48D4" w:rsidP="00AA48D4">
      <w:pPr>
        <w:ind w:right="-31"/>
        <w:jc w:val="center"/>
        <w:rPr>
          <w:lang w:eastAsia="ru-RU"/>
        </w:rPr>
      </w:pPr>
      <w:r w:rsidRPr="00AA48D4">
        <w:rPr>
          <w:lang w:eastAsia="ru-RU"/>
        </w:rPr>
        <w:t>План достижения показателей муниципальной программы в 2026 году</w:t>
      </w:r>
    </w:p>
    <w:p w:rsidR="00AA48D4" w:rsidRPr="00AA48D4" w:rsidRDefault="00AA48D4" w:rsidP="00AA48D4">
      <w:pPr>
        <w:ind w:right="-31"/>
        <w:jc w:val="center"/>
        <w:rPr>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83"/>
        <w:gridCol w:w="4167"/>
        <w:gridCol w:w="1152"/>
        <w:gridCol w:w="1293"/>
        <w:gridCol w:w="572"/>
        <w:gridCol w:w="575"/>
        <w:gridCol w:w="572"/>
        <w:gridCol w:w="575"/>
        <w:gridCol w:w="572"/>
        <w:gridCol w:w="575"/>
        <w:gridCol w:w="572"/>
        <w:gridCol w:w="575"/>
        <w:gridCol w:w="575"/>
        <w:gridCol w:w="572"/>
        <w:gridCol w:w="588"/>
        <w:gridCol w:w="2204"/>
      </w:tblGrid>
      <w:tr w:rsidR="00AA48D4" w:rsidRPr="00AA48D4" w:rsidTr="006F3176">
        <w:trPr>
          <w:trHeight w:val="353"/>
          <w:tblHeader/>
        </w:trPr>
        <w:tc>
          <w:tcPr>
            <w:tcW w:w="185" w:type="pct"/>
            <w:vMerge w:val="restar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 п/п</w:t>
            </w:r>
          </w:p>
        </w:tc>
        <w:tc>
          <w:tcPr>
            <w:tcW w:w="1325" w:type="pct"/>
            <w:vMerge w:val="restart"/>
            <w:vAlign w:val="center"/>
          </w:tcPr>
          <w:p w:rsidR="00AA48D4" w:rsidRPr="00AA48D4" w:rsidRDefault="00AA48D4" w:rsidP="00AA48D4">
            <w:pPr>
              <w:spacing w:after="160"/>
              <w:jc w:val="center"/>
              <w:rPr>
                <w:sz w:val="22"/>
                <w:szCs w:val="22"/>
                <w:lang w:eastAsia="ru-RU"/>
              </w:rPr>
            </w:pPr>
            <w:r w:rsidRPr="00AA48D4">
              <w:rPr>
                <w:sz w:val="22"/>
                <w:szCs w:val="22"/>
                <w:lang w:eastAsia="ru-RU"/>
              </w:rPr>
              <w:t>Показатели комплекса процессных мероприятий</w:t>
            </w:r>
          </w:p>
        </w:tc>
        <w:tc>
          <w:tcPr>
            <w:tcW w:w="366" w:type="pct"/>
            <w:vMerge w:val="restart"/>
            <w:vAlign w:val="center"/>
          </w:tcPr>
          <w:p w:rsidR="00AA48D4" w:rsidRPr="00AA48D4" w:rsidRDefault="00AA48D4" w:rsidP="00AA48D4">
            <w:pPr>
              <w:spacing w:after="160"/>
              <w:jc w:val="center"/>
              <w:rPr>
                <w:sz w:val="22"/>
                <w:szCs w:val="22"/>
                <w:lang w:eastAsia="ru-RU"/>
              </w:rPr>
            </w:pPr>
            <w:r w:rsidRPr="00AA48D4">
              <w:rPr>
                <w:sz w:val="22"/>
                <w:szCs w:val="22"/>
                <w:lang w:eastAsia="ru-RU"/>
              </w:rPr>
              <w:t>Уровень показателя</w:t>
            </w:r>
          </w:p>
        </w:tc>
        <w:tc>
          <w:tcPr>
            <w:tcW w:w="411" w:type="pct"/>
            <w:vMerge w:val="restart"/>
            <w:vAlign w:val="center"/>
          </w:tcPr>
          <w:p w:rsidR="00AA48D4" w:rsidRPr="00AA48D4" w:rsidRDefault="00AA48D4" w:rsidP="00AA48D4">
            <w:pPr>
              <w:spacing w:after="160"/>
              <w:jc w:val="center"/>
              <w:rPr>
                <w:sz w:val="22"/>
                <w:szCs w:val="22"/>
                <w:lang w:eastAsia="ru-RU"/>
              </w:rPr>
            </w:pPr>
            <w:r w:rsidRPr="00AA48D4">
              <w:rPr>
                <w:sz w:val="22"/>
                <w:szCs w:val="22"/>
                <w:lang w:eastAsia="ru-RU"/>
              </w:rPr>
              <w:t>Единица измерения</w:t>
            </w:r>
          </w:p>
          <w:p w:rsidR="00AA48D4" w:rsidRPr="00AA48D4" w:rsidRDefault="00AA48D4" w:rsidP="00AA48D4">
            <w:pPr>
              <w:spacing w:after="160"/>
              <w:jc w:val="center"/>
              <w:rPr>
                <w:sz w:val="22"/>
                <w:szCs w:val="22"/>
                <w:lang w:eastAsia="ru-RU"/>
              </w:rPr>
            </w:pPr>
            <w:r w:rsidRPr="00AA48D4">
              <w:rPr>
                <w:sz w:val="22"/>
                <w:szCs w:val="22"/>
                <w:lang w:eastAsia="ru-RU"/>
              </w:rPr>
              <w:t>(по ОКЕИ)</w:t>
            </w:r>
          </w:p>
        </w:tc>
        <w:tc>
          <w:tcPr>
            <w:tcW w:w="2011" w:type="pct"/>
            <w:gridSpan w:val="11"/>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Плановые значения по месяцам</w:t>
            </w:r>
          </w:p>
        </w:tc>
        <w:tc>
          <w:tcPr>
            <w:tcW w:w="701" w:type="pct"/>
            <w:vMerge w:val="restart"/>
            <w:vAlign w:val="center"/>
          </w:tcPr>
          <w:p w:rsidR="00AA48D4" w:rsidRPr="00AA48D4" w:rsidRDefault="00AA48D4" w:rsidP="00AA48D4">
            <w:pPr>
              <w:spacing w:after="160"/>
              <w:jc w:val="center"/>
              <w:rPr>
                <w:sz w:val="22"/>
                <w:szCs w:val="22"/>
                <w:lang w:eastAsia="ru-RU"/>
              </w:rPr>
            </w:pPr>
            <w:r w:rsidRPr="00AA48D4">
              <w:rPr>
                <w:sz w:val="22"/>
                <w:szCs w:val="22"/>
                <w:lang w:eastAsia="ru-RU"/>
              </w:rPr>
              <w:t>На конец 2026 года</w:t>
            </w:r>
          </w:p>
        </w:tc>
      </w:tr>
      <w:tr w:rsidR="00AA48D4" w:rsidRPr="00AA48D4" w:rsidTr="006F3176">
        <w:trPr>
          <w:trHeight w:val="668"/>
          <w:tblHeader/>
        </w:trPr>
        <w:tc>
          <w:tcPr>
            <w:tcW w:w="185" w:type="pct"/>
            <w:vMerge/>
            <w:vAlign w:val="center"/>
          </w:tcPr>
          <w:p w:rsidR="00AA48D4" w:rsidRPr="00AA48D4" w:rsidRDefault="00AA48D4" w:rsidP="00AA48D4">
            <w:pPr>
              <w:spacing w:before="60" w:after="60"/>
              <w:jc w:val="center"/>
              <w:rPr>
                <w:sz w:val="22"/>
                <w:szCs w:val="22"/>
                <w:lang w:eastAsia="ru-RU"/>
              </w:rPr>
            </w:pPr>
          </w:p>
        </w:tc>
        <w:tc>
          <w:tcPr>
            <w:tcW w:w="1325" w:type="pct"/>
            <w:vMerge/>
            <w:vAlign w:val="center"/>
          </w:tcPr>
          <w:p w:rsidR="00AA48D4" w:rsidRPr="00AA48D4" w:rsidRDefault="00AA48D4" w:rsidP="00AA48D4">
            <w:pPr>
              <w:spacing w:before="60" w:after="60"/>
              <w:jc w:val="center"/>
              <w:rPr>
                <w:sz w:val="22"/>
                <w:szCs w:val="22"/>
                <w:lang w:eastAsia="ru-RU"/>
              </w:rPr>
            </w:pPr>
          </w:p>
        </w:tc>
        <w:tc>
          <w:tcPr>
            <w:tcW w:w="366" w:type="pct"/>
            <w:vMerge/>
            <w:vAlign w:val="center"/>
          </w:tcPr>
          <w:p w:rsidR="00AA48D4" w:rsidRPr="00AA48D4" w:rsidRDefault="00AA48D4" w:rsidP="00AA48D4">
            <w:pPr>
              <w:spacing w:before="60" w:after="60"/>
              <w:jc w:val="center"/>
              <w:rPr>
                <w:sz w:val="22"/>
                <w:szCs w:val="22"/>
                <w:lang w:eastAsia="ru-RU"/>
              </w:rPr>
            </w:pPr>
          </w:p>
        </w:tc>
        <w:tc>
          <w:tcPr>
            <w:tcW w:w="411" w:type="pct"/>
            <w:vMerge/>
            <w:vAlign w:val="center"/>
          </w:tcPr>
          <w:p w:rsidR="00AA48D4" w:rsidRPr="00AA48D4" w:rsidRDefault="00AA48D4" w:rsidP="00AA48D4">
            <w:pPr>
              <w:spacing w:before="60" w:after="60"/>
              <w:jc w:val="center"/>
              <w:rPr>
                <w:sz w:val="22"/>
                <w:szCs w:val="22"/>
                <w:lang w:eastAsia="ru-RU"/>
              </w:rPr>
            </w:pPr>
          </w:p>
        </w:tc>
        <w:tc>
          <w:tcPr>
            <w:tcW w:w="182"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янв.</w:t>
            </w:r>
          </w:p>
        </w:tc>
        <w:tc>
          <w:tcPr>
            <w:tcW w:w="183"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фев.</w:t>
            </w:r>
          </w:p>
        </w:tc>
        <w:tc>
          <w:tcPr>
            <w:tcW w:w="182"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март</w:t>
            </w:r>
          </w:p>
        </w:tc>
        <w:tc>
          <w:tcPr>
            <w:tcW w:w="183"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апр.</w:t>
            </w:r>
          </w:p>
        </w:tc>
        <w:tc>
          <w:tcPr>
            <w:tcW w:w="182"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май</w:t>
            </w:r>
          </w:p>
        </w:tc>
        <w:tc>
          <w:tcPr>
            <w:tcW w:w="183"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июнь</w:t>
            </w:r>
          </w:p>
        </w:tc>
        <w:tc>
          <w:tcPr>
            <w:tcW w:w="182"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июль</w:t>
            </w:r>
          </w:p>
        </w:tc>
        <w:tc>
          <w:tcPr>
            <w:tcW w:w="183"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авг.</w:t>
            </w:r>
          </w:p>
        </w:tc>
        <w:tc>
          <w:tcPr>
            <w:tcW w:w="183"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сен.</w:t>
            </w:r>
          </w:p>
        </w:tc>
        <w:tc>
          <w:tcPr>
            <w:tcW w:w="182"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окт.</w:t>
            </w:r>
          </w:p>
        </w:tc>
        <w:tc>
          <w:tcPr>
            <w:tcW w:w="187" w:type="pct"/>
            <w:vAlign w:val="center"/>
          </w:tcPr>
          <w:p w:rsidR="00AA48D4" w:rsidRPr="00AA48D4" w:rsidRDefault="00AA48D4" w:rsidP="00AA48D4">
            <w:pPr>
              <w:spacing w:before="60" w:after="60"/>
              <w:jc w:val="center"/>
              <w:rPr>
                <w:sz w:val="22"/>
                <w:szCs w:val="22"/>
                <w:lang w:eastAsia="ru-RU"/>
              </w:rPr>
            </w:pPr>
            <w:r w:rsidRPr="00AA48D4">
              <w:rPr>
                <w:sz w:val="22"/>
                <w:szCs w:val="22"/>
                <w:lang w:eastAsia="ru-RU"/>
              </w:rPr>
              <w:t>ноя.</w:t>
            </w:r>
          </w:p>
        </w:tc>
        <w:tc>
          <w:tcPr>
            <w:tcW w:w="701" w:type="pct"/>
            <w:vMerge/>
            <w:vAlign w:val="center"/>
          </w:tcPr>
          <w:p w:rsidR="00AA48D4" w:rsidRPr="00AA48D4" w:rsidRDefault="00AA48D4" w:rsidP="00AA48D4">
            <w:pPr>
              <w:spacing w:before="60" w:after="60"/>
              <w:jc w:val="center"/>
              <w:rPr>
                <w:sz w:val="22"/>
                <w:szCs w:val="22"/>
                <w:lang w:eastAsia="ru-RU"/>
              </w:rPr>
            </w:pPr>
          </w:p>
        </w:tc>
      </w:tr>
      <w:tr w:rsidR="00AA48D4" w:rsidRPr="00AA48D4" w:rsidTr="006F3176">
        <w:trPr>
          <w:trHeight w:val="1061"/>
        </w:trPr>
        <w:tc>
          <w:tcPr>
            <w:tcW w:w="185"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1</w:t>
            </w:r>
          </w:p>
        </w:tc>
        <w:tc>
          <w:tcPr>
            <w:tcW w:w="1325" w:type="pct"/>
          </w:tcPr>
          <w:p w:rsidR="00AA48D4" w:rsidRPr="00AA48D4" w:rsidRDefault="00AA48D4" w:rsidP="00AA48D4">
            <w:pPr>
              <w:rPr>
                <w:sz w:val="20"/>
                <w:szCs w:val="22"/>
                <w:lang w:eastAsia="ru-RU"/>
              </w:rPr>
            </w:pPr>
            <w:r w:rsidRPr="00AA48D4">
              <w:rPr>
                <w:rFonts w:hint="eastAsia"/>
                <w:sz w:val="20"/>
                <w:szCs w:val="22"/>
                <w:lang w:eastAsia="ru-RU"/>
              </w:rPr>
              <w:t>Доля</w:t>
            </w:r>
            <w:r w:rsidRPr="00AA48D4">
              <w:rPr>
                <w:sz w:val="20"/>
                <w:szCs w:val="22"/>
                <w:lang w:eastAsia="ru-RU"/>
              </w:rPr>
              <w:t xml:space="preserve"> </w:t>
            </w:r>
            <w:r w:rsidRPr="00AA48D4">
              <w:rPr>
                <w:rFonts w:hint="eastAsia"/>
                <w:sz w:val="20"/>
                <w:szCs w:val="22"/>
                <w:lang w:eastAsia="ru-RU"/>
              </w:rPr>
              <w:t>доступных</w:t>
            </w:r>
            <w:r w:rsidRPr="00AA48D4">
              <w:rPr>
                <w:sz w:val="20"/>
                <w:szCs w:val="22"/>
                <w:lang w:eastAsia="ru-RU"/>
              </w:rPr>
              <w:t xml:space="preserve"> </w:t>
            </w:r>
            <w:r w:rsidRPr="00AA48D4">
              <w:rPr>
                <w:rFonts w:hint="eastAsia"/>
                <w:sz w:val="20"/>
                <w:szCs w:val="22"/>
                <w:lang w:eastAsia="ru-RU"/>
              </w:rPr>
              <w:t>объектов</w:t>
            </w:r>
            <w:r w:rsidRPr="00AA48D4">
              <w:rPr>
                <w:sz w:val="20"/>
                <w:szCs w:val="22"/>
                <w:lang w:eastAsia="ru-RU"/>
              </w:rPr>
              <w:t xml:space="preserve"> </w:t>
            </w:r>
            <w:r w:rsidRPr="00AA48D4">
              <w:rPr>
                <w:rFonts w:hint="eastAsia"/>
                <w:sz w:val="20"/>
                <w:szCs w:val="22"/>
                <w:lang w:eastAsia="ru-RU"/>
              </w:rPr>
              <w:t>социальной</w:t>
            </w:r>
            <w:r w:rsidRPr="00AA48D4">
              <w:rPr>
                <w:sz w:val="20"/>
                <w:szCs w:val="22"/>
                <w:lang w:eastAsia="ru-RU"/>
              </w:rPr>
              <w:t xml:space="preserve"> </w:t>
            </w:r>
            <w:r w:rsidRPr="00AA48D4">
              <w:rPr>
                <w:rFonts w:hint="eastAsia"/>
                <w:sz w:val="20"/>
                <w:szCs w:val="22"/>
                <w:lang w:eastAsia="ru-RU"/>
              </w:rPr>
              <w:t>сферы</w:t>
            </w:r>
            <w:r w:rsidRPr="00AA48D4">
              <w:rPr>
                <w:sz w:val="20"/>
                <w:szCs w:val="22"/>
                <w:lang w:eastAsia="ru-RU"/>
              </w:rPr>
              <w:t xml:space="preserve">, </w:t>
            </w:r>
            <w:r w:rsidRPr="00AA48D4">
              <w:rPr>
                <w:rFonts w:hint="eastAsia"/>
                <w:sz w:val="20"/>
                <w:szCs w:val="22"/>
                <w:lang w:eastAsia="ru-RU"/>
              </w:rPr>
              <w:t>находящихся</w:t>
            </w:r>
            <w:r w:rsidRPr="00AA48D4">
              <w:rPr>
                <w:sz w:val="20"/>
                <w:szCs w:val="22"/>
                <w:lang w:eastAsia="ru-RU"/>
              </w:rPr>
              <w:t xml:space="preserve"> </w:t>
            </w:r>
            <w:r w:rsidRPr="00AA48D4">
              <w:rPr>
                <w:rFonts w:hint="eastAsia"/>
                <w:sz w:val="20"/>
                <w:szCs w:val="22"/>
                <w:lang w:eastAsia="ru-RU"/>
              </w:rPr>
              <w:t>в</w:t>
            </w:r>
            <w:r w:rsidRPr="00AA48D4">
              <w:rPr>
                <w:sz w:val="20"/>
                <w:szCs w:val="22"/>
                <w:lang w:eastAsia="ru-RU"/>
              </w:rPr>
              <w:t xml:space="preserve"> </w:t>
            </w:r>
            <w:r w:rsidRPr="00AA48D4">
              <w:rPr>
                <w:rFonts w:hint="eastAsia"/>
                <w:sz w:val="20"/>
                <w:szCs w:val="22"/>
                <w:lang w:eastAsia="ru-RU"/>
              </w:rPr>
              <w:t>муниципальной</w:t>
            </w:r>
            <w:r w:rsidRPr="00AA48D4">
              <w:rPr>
                <w:sz w:val="20"/>
                <w:szCs w:val="22"/>
                <w:lang w:eastAsia="ru-RU"/>
              </w:rPr>
              <w:t xml:space="preserve"> </w:t>
            </w:r>
            <w:r w:rsidRPr="00AA48D4">
              <w:rPr>
                <w:rFonts w:hint="eastAsia"/>
                <w:sz w:val="20"/>
                <w:szCs w:val="22"/>
                <w:lang w:eastAsia="ru-RU"/>
              </w:rPr>
              <w:t>собственности</w:t>
            </w:r>
            <w:r w:rsidRPr="00AA48D4">
              <w:rPr>
                <w:sz w:val="20"/>
                <w:szCs w:val="22"/>
                <w:lang w:eastAsia="ru-RU"/>
              </w:rPr>
              <w:t xml:space="preserve">, </w:t>
            </w:r>
            <w:r w:rsidRPr="00AA48D4">
              <w:rPr>
                <w:rFonts w:hint="eastAsia"/>
                <w:sz w:val="20"/>
                <w:szCs w:val="22"/>
                <w:lang w:eastAsia="ru-RU"/>
              </w:rPr>
              <w:t>от</w:t>
            </w:r>
            <w:r w:rsidRPr="00AA48D4">
              <w:rPr>
                <w:sz w:val="20"/>
                <w:szCs w:val="22"/>
                <w:lang w:eastAsia="ru-RU"/>
              </w:rPr>
              <w:t xml:space="preserve"> </w:t>
            </w:r>
            <w:r w:rsidRPr="00AA48D4">
              <w:rPr>
                <w:rFonts w:hint="eastAsia"/>
                <w:sz w:val="20"/>
                <w:szCs w:val="22"/>
                <w:lang w:eastAsia="ru-RU"/>
              </w:rPr>
              <w:t>общего</w:t>
            </w:r>
            <w:r w:rsidRPr="00AA48D4">
              <w:rPr>
                <w:sz w:val="20"/>
                <w:szCs w:val="22"/>
                <w:lang w:eastAsia="ru-RU"/>
              </w:rPr>
              <w:t xml:space="preserve"> </w:t>
            </w:r>
            <w:r w:rsidRPr="00AA48D4">
              <w:rPr>
                <w:rFonts w:hint="eastAsia"/>
                <w:sz w:val="20"/>
                <w:szCs w:val="22"/>
                <w:lang w:eastAsia="ru-RU"/>
              </w:rPr>
              <w:t>объёма</w:t>
            </w:r>
            <w:r w:rsidRPr="00AA48D4">
              <w:rPr>
                <w:sz w:val="20"/>
                <w:szCs w:val="22"/>
                <w:lang w:eastAsia="ru-RU"/>
              </w:rPr>
              <w:t xml:space="preserve"> </w:t>
            </w:r>
            <w:r w:rsidRPr="00AA48D4">
              <w:rPr>
                <w:rFonts w:hint="eastAsia"/>
                <w:sz w:val="20"/>
                <w:szCs w:val="22"/>
                <w:lang w:eastAsia="ru-RU"/>
              </w:rPr>
              <w:t>приоритетных</w:t>
            </w:r>
            <w:r w:rsidRPr="00AA48D4">
              <w:rPr>
                <w:sz w:val="20"/>
                <w:szCs w:val="22"/>
                <w:lang w:eastAsia="ru-RU"/>
              </w:rPr>
              <w:t xml:space="preserve"> </w:t>
            </w:r>
            <w:r w:rsidRPr="00AA48D4">
              <w:rPr>
                <w:rFonts w:hint="eastAsia"/>
                <w:sz w:val="20"/>
                <w:szCs w:val="22"/>
                <w:lang w:eastAsia="ru-RU"/>
              </w:rPr>
              <w:t>объектов</w:t>
            </w:r>
            <w:r w:rsidRPr="00AA48D4">
              <w:rPr>
                <w:sz w:val="20"/>
                <w:szCs w:val="22"/>
                <w:lang w:eastAsia="ru-RU"/>
              </w:rPr>
              <w:t xml:space="preserve">, </w:t>
            </w:r>
            <w:r w:rsidRPr="00AA48D4">
              <w:rPr>
                <w:rFonts w:hint="eastAsia"/>
                <w:sz w:val="20"/>
                <w:szCs w:val="22"/>
                <w:lang w:eastAsia="ru-RU"/>
              </w:rPr>
              <w:t>доступных</w:t>
            </w:r>
            <w:r w:rsidRPr="00AA48D4">
              <w:rPr>
                <w:sz w:val="20"/>
                <w:szCs w:val="22"/>
                <w:lang w:eastAsia="ru-RU"/>
              </w:rPr>
              <w:t xml:space="preserve"> </w:t>
            </w:r>
            <w:r w:rsidRPr="00AA48D4">
              <w:rPr>
                <w:rFonts w:hint="eastAsia"/>
                <w:sz w:val="20"/>
                <w:szCs w:val="22"/>
                <w:lang w:eastAsia="ru-RU"/>
              </w:rPr>
              <w:t>для</w:t>
            </w:r>
            <w:r w:rsidRPr="00AA48D4">
              <w:rPr>
                <w:sz w:val="20"/>
                <w:szCs w:val="22"/>
                <w:lang w:eastAsia="ru-RU"/>
              </w:rPr>
              <w:t xml:space="preserve"> </w:t>
            </w:r>
            <w:r w:rsidRPr="00AA48D4">
              <w:rPr>
                <w:rFonts w:hint="eastAsia"/>
                <w:sz w:val="20"/>
                <w:szCs w:val="22"/>
                <w:lang w:eastAsia="ru-RU"/>
              </w:rPr>
              <w:t>инвалидов</w:t>
            </w:r>
            <w:r w:rsidRPr="00AA48D4">
              <w:rPr>
                <w:sz w:val="20"/>
                <w:szCs w:val="22"/>
                <w:lang w:eastAsia="ru-RU"/>
              </w:rPr>
              <w:t xml:space="preserve"> </w:t>
            </w:r>
          </w:p>
        </w:tc>
        <w:tc>
          <w:tcPr>
            <w:tcW w:w="366" w:type="pct"/>
            <w:vAlign w:val="center"/>
          </w:tcPr>
          <w:p w:rsidR="00AA48D4" w:rsidRPr="00AA48D4" w:rsidRDefault="00AA48D4" w:rsidP="00AA48D4">
            <w:pPr>
              <w:spacing w:after="160"/>
              <w:rPr>
                <w:i/>
                <w:sz w:val="22"/>
                <w:szCs w:val="22"/>
                <w:u w:color="000000"/>
                <w:lang w:eastAsia="ru-RU"/>
              </w:rPr>
            </w:pPr>
          </w:p>
        </w:tc>
        <w:tc>
          <w:tcPr>
            <w:tcW w:w="411" w:type="pct"/>
          </w:tcPr>
          <w:p w:rsidR="00AA48D4" w:rsidRPr="00AA48D4" w:rsidRDefault="00AA48D4" w:rsidP="00AA48D4">
            <w:pPr>
              <w:spacing w:after="160"/>
              <w:jc w:val="center"/>
              <w:rPr>
                <w:sz w:val="22"/>
                <w:szCs w:val="22"/>
                <w:lang w:eastAsia="ru-RU"/>
              </w:rPr>
            </w:pPr>
          </w:p>
          <w:p w:rsidR="00AA48D4" w:rsidRPr="00AA48D4" w:rsidRDefault="00AA48D4" w:rsidP="00AA48D4">
            <w:pPr>
              <w:spacing w:after="160"/>
              <w:jc w:val="center"/>
              <w:rPr>
                <w:sz w:val="22"/>
                <w:szCs w:val="22"/>
                <w:lang w:eastAsia="ru-RU"/>
              </w:rPr>
            </w:pPr>
            <w:r w:rsidRPr="00AA48D4">
              <w:rPr>
                <w:sz w:val="22"/>
                <w:szCs w:val="22"/>
                <w:lang w:eastAsia="ru-RU"/>
              </w:rPr>
              <w:t>%</w:t>
            </w:r>
          </w:p>
        </w:tc>
        <w:tc>
          <w:tcPr>
            <w:tcW w:w="182"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3"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2"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3"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2"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3"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2"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3"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3"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2"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187" w:type="pct"/>
            <w:vAlign w:val="center"/>
          </w:tcPr>
          <w:p w:rsidR="00AA48D4" w:rsidRPr="00AA48D4" w:rsidRDefault="00AA48D4" w:rsidP="00AA48D4">
            <w:pPr>
              <w:suppressAutoHyphens/>
              <w:spacing w:after="160"/>
              <w:jc w:val="center"/>
              <w:rPr>
                <w:sz w:val="22"/>
                <w:szCs w:val="22"/>
              </w:rPr>
            </w:pPr>
            <w:r w:rsidRPr="00AA48D4">
              <w:rPr>
                <w:sz w:val="22"/>
                <w:szCs w:val="22"/>
              </w:rPr>
              <w:t>49</w:t>
            </w:r>
          </w:p>
        </w:tc>
        <w:tc>
          <w:tcPr>
            <w:tcW w:w="701"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49</w:t>
            </w:r>
          </w:p>
        </w:tc>
      </w:tr>
      <w:tr w:rsidR="00AA48D4" w:rsidRPr="00AA48D4" w:rsidTr="006F3176">
        <w:trPr>
          <w:trHeight w:val="389"/>
        </w:trPr>
        <w:tc>
          <w:tcPr>
            <w:tcW w:w="185"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2</w:t>
            </w:r>
          </w:p>
        </w:tc>
        <w:tc>
          <w:tcPr>
            <w:tcW w:w="1325" w:type="pct"/>
          </w:tcPr>
          <w:p w:rsidR="00AA48D4" w:rsidRPr="00AA48D4" w:rsidRDefault="00AA48D4" w:rsidP="00AA48D4">
            <w:pPr>
              <w:rPr>
                <w:sz w:val="20"/>
                <w:szCs w:val="22"/>
                <w:lang w:eastAsia="ru-RU"/>
              </w:rPr>
            </w:pPr>
            <w:r w:rsidRPr="00AA48D4">
              <w:rPr>
                <w:rFonts w:hint="eastAsia"/>
                <w:sz w:val="20"/>
                <w:szCs w:val="22"/>
                <w:lang w:eastAsia="ru-RU"/>
              </w:rPr>
              <w:t>Количество</w:t>
            </w:r>
            <w:r w:rsidRPr="00AA48D4">
              <w:rPr>
                <w:sz w:val="20"/>
                <w:szCs w:val="22"/>
                <w:lang w:eastAsia="ru-RU"/>
              </w:rPr>
              <w:t xml:space="preserve"> </w:t>
            </w:r>
            <w:r w:rsidRPr="00AA48D4">
              <w:rPr>
                <w:rFonts w:hint="eastAsia"/>
                <w:sz w:val="20"/>
                <w:szCs w:val="22"/>
                <w:lang w:eastAsia="ru-RU"/>
              </w:rPr>
              <w:t>приспособленных</w:t>
            </w:r>
            <w:r w:rsidRPr="00AA48D4">
              <w:rPr>
                <w:sz w:val="20"/>
                <w:szCs w:val="22"/>
                <w:lang w:eastAsia="ru-RU"/>
              </w:rPr>
              <w:t xml:space="preserve"> </w:t>
            </w:r>
            <w:r w:rsidRPr="00AA48D4">
              <w:rPr>
                <w:rFonts w:hint="eastAsia"/>
                <w:sz w:val="20"/>
                <w:szCs w:val="22"/>
                <w:lang w:eastAsia="ru-RU"/>
              </w:rPr>
              <w:t>жилых</w:t>
            </w:r>
            <w:r w:rsidRPr="00AA48D4">
              <w:rPr>
                <w:sz w:val="20"/>
                <w:szCs w:val="22"/>
                <w:lang w:eastAsia="ru-RU"/>
              </w:rPr>
              <w:t xml:space="preserve"> </w:t>
            </w:r>
            <w:r w:rsidRPr="00AA48D4">
              <w:rPr>
                <w:rFonts w:hint="eastAsia"/>
                <w:sz w:val="20"/>
                <w:szCs w:val="22"/>
                <w:lang w:eastAsia="ru-RU"/>
              </w:rPr>
              <w:t>помещений</w:t>
            </w:r>
            <w:r w:rsidRPr="00AA48D4">
              <w:rPr>
                <w:sz w:val="20"/>
                <w:szCs w:val="22"/>
                <w:lang w:eastAsia="ru-RU"/>
              </w:rPr>
              <w:t xml:space="preserve"> </w:t>
            </w:r>
            <w:r w:rsidRPr="00AA48D4">
              <w:rPr>
                <w:rFonts w:hint="eastAsia"/>
                <w:sz w:val="20"/>
                <w:szCs w:val="22"/>
                <w:lang w:eastAsia="ru-RU"/>
              </w:rPr>
              <w:t>и</w:t>
            </w:r>
            <w:r w:rsidRPr="00AA48D4">
              <w:rPr>
                <w:sz w:val="20"/>
                <w:szCs w:val="22"/>
                <w:lang w:eastAsia="ru-RU"/>
              </w:rPr>
              <w:t xml:space="preserve"> </w:t>
            </w:r>
            <w:r w:rsidRPr="00AA48D4">
              <w:rPr>
                <w:rFonts w:hint="eastAsia"/>
                <w:sz w:val="20"/>
                <w:szCs w:val="22"/>
                <w:lang w:eastAsia="ru-RU"/>
              </w:rPr>
              <w:t>общего</w:t>
            </w:r>
            <w:r w:rsidRPr="00AA48D4">
              <w:rPr>
                <w:sz w:val="20"/>
                <w:szCs w:val="22"/>
                <w:lang w:eastAsia="ru-RU"/>
              </w:rPr>
              <w:t xml:space="preserve"> </w:t>
            </w:r>
            <w:r w:rsidRPr="00AA48D4">
              <w:rPr>
                <w:rFonts w:hint="eastAsia"/>
                <w:sz w:val="20"/>
                <w:szCs w:val="22"/>
                <w:lang w:eastAsia="ru-RU"/>
              </w:rPr>
              <w:t>имущества</w:t>
            </w:r>
            <w:r w:rsidRPr="00AA48D4">
              <w:rPr>
                <w:sz w:val="20"/>
                <w:szCs w:val="22"/>
                <w:lang w:eastAsia="ru-RU"/>
              </w:rPr>
              <w:t xml:space="preserve"> </w:t>
            </w:r>
            <w:r w:rsidRPr="00AA48D4">
              <w:rPr>
                <w:rFonts w:hint="eastAsia"/>
                <w:sz w:val="20"/>
                <w:szCs w:val="22"/>
                <w:lang w:eastAsia="ru-RU"/>
              </w:rPr>
              <w:t>в</w:t>
            </w:r>
            <w:r w:rsidRPr="00AA48D4">
              <w:rPr>
                <w:sz w:val="20"/>
                <w:szCs w:val="22"/>
                <w:lang w:eastAsia="ru-RU"/>
              </w:rPr>
              <w:t xml:space="preserve"> </w:t>
            </w:r>
            <w:r w:rsidRPr="00AA48D4">
              <w:rPr>
                <w:rFonts w:hint="eastAsia"/>
                <w:sz w:val="20"/>
                <w:szCs w:val="22"/>
                <w:lang w:eastAsia="ru-RU"/>
              </w:rPr>
              <w:t>многоквартирных</w:t>
            </w:r>
            <w:r w:rsidRPr="00AA48D4">
              <w:rPr>
                <w:sz w:val="20"/>
                <w:szCs w:val="22"/>
                <w:lang w:eastAsia="ru-RU"/>
              </w:rPr>
              <w:t xml:space="preserve"> </w:t>
            </w:r>
            <w:r w:rsidRPr="00AA48D4">
              <w:rPr>
                <w:rFonts w:hint="eastAsia"/>
                <w:sz w:val="20"/>
                <w:szCs w:val="22"/>
                <w:lang w:eastAsia="ru-RU"/>
              </w:rPr>
              <w:t>домах</w:t>
            </w:r>
            <w:r w:rsidRPr="00AA48D4">
              <w:rPr>
                <w:sz w:val="20"/>
                <w:szCs w:val="22"/>
                <w:lang w:eastAsia="ru-RU"/>
              </w:rPr>
              <w:t xml:space="preserve"> </w:t>
            </w:r>
            <w:r w:rsidRPr="00AA48D4">
              <w:rPr>
                <w:rFonts w:hint="eastAsia"/>
                <w:sz w:val="20"/>
                <w:szCs w:val="22"/>
                <w:lang w:eastAsia="ru-RU"/>
              </w:rPr>
              <w:t>для</w:t>
            </w:r>
            <w:r w:rsidRPr="00AA48D4">
              <w:rPr>
                <w:sz w:val="20"/>
                <w:szCs w:val="22"/>
                <w:lang w:eastAsia="ru-RU"/>
              </w:rPr>
              <w:t xml:space="preserve"> </w:t>
            </w:r>
            <w:r w:rsidRPr="00AA48D4">
              <w:rPr>
                <w:rFonts w:hint="eastAsia"/>
                <w:sz w:val="20"/>
                <w:szCs w:val="22"/>
                <w:lang w:eastAsia="ru-RU"/>
              </w:rPr>
              <w:t>беспрепятственного</w:t>
            </w:r>
            <w:r w:rsidRPr="00AA48D4">
              <w:rPr>
                <w:sz w:val="20"/>
                <w:szCs w:val="22"/>
                <w:lang w:eastAsia="ru-RU"/>
              </w:rPr>
              <w:t xml:space="preserve"> </w:t>
            </w:r>
            <w:r w:rsidRPr="00AA48D4">
              <w:rPr>
                <w:rFonts w:hint="eastAsia"/>
                <w:sz w:val="20"/>
                <w:szCs w:val="22"/>
                <w:lang w:eastAsia="ru-RU"/>
              </w:rPr>
              <w:t>доступа</w:t>
            </w:r>
            <w:r w:rsidRPr="00AA48D4">
              <w:rPr>
                <w:sz w:val="20"/>
                <w:szCs w:val="22"/>
                <w:lang w:eastAsia="ru-RU"/>
              </w:rPr>
              <w:t xml:space="preserve"> </w:t>
            </w:r>
            <w:r w:rsidRPr="00AA48D4">
              <w:rPr>
                <w:rFonts w:hint="eastAsia"/>
                <w:sz w:val="20"/>
                <w:szCs w:val="22"/>
                <w:lang w:eastAsia="ru-RU"/>
              </w:rPr>
              <w:t>к</w:t>
            </w:r>
            <w:r w:rsidRPr="00AA48D4">
              <w:rPr>
                <w:sz w:val="20"/>
                <w:szCs w:val="22"/>
                <w:lang w:eastAsia="ru-RU"/>
              </w:rPr>
              <w:t xml:space="preserve"> </w:t>
            </w:r>
            <w:r w:rsidRPr="00AA48D4">
              <w:rPr>
                <w:rFonts w:hint="eastAsia"/>
                <w:sz w:val="20"/>
                <w:szCs w:val="22"/>
                <w:lang w:eastAsia="ru-RU"/>
              </w:rPr>
              <w:t>ним</w:t>
            </w:r>
            <w:r w:rsidRPr="00AA48D4">
              <w:rPr>
                <w:sz w:val="20"/>
                <w:szCs w:val="22"/>
                <w:lang w:eastAsia="ru-RU"/>
              </w:rPr>
              <w:t xml:space="preserve"> </w:t>
            </w:r>
            <w:r w:rsidRPr="00AA48D4">
              <w:rPr>
                <w:rFonts w:hint="eastAsia"/>
                <w:sz w:val="20"/>
                <w:szCs w:val="22"/>
                <w:lang w:eastAsia="ru-RU"/>
              </w:rPr>
              <w:t>инвалидов</w:t>
            </w:r>
            <w:r w:rsidRPr="00AA48D4">
              <w:rPr>
                <w:sz w:val="20"/>
                <w:szCs w:val="22"/>
                <w:lang w:eastAsia="ru-RU"/>
              </w:rPr>
              <w:t xml:space="preserve"> </w:t>
            </w:r>
            <w:r w:rsidRPr="00AA48D4">
              <w:rPr>
                <w:rFonts w:hint="eastAsia"/>
                <w:sz w:val="20"/>
                <w:szCs w:val="22"/>
                <w:lang w:eastAsia="ru-RU"/>
              </w:rPr>
              <w:t>и</w:t>
            </w:r>
            <w:r w:rsidRPr="00AA48D4">
              <w:rPr>
                <w:sz w:val="20"/>
                <w:szCs w:val="22"/>
                <w:lang w:eastAsia="ru-RU"/>
              </w:rPr>
              <w:t xml:space="preserve"> </w:t>
            </w:r>
            <w:r w:rsidRPr="00AA48D4">
              <w:rPr>
                <w:rFonts w:hint="eastAsia"/>
                <w:sz w:val="20"/>
                <w:szCs w:val="22"/>
                <w:lang w:eastAsia="ru-RU"/>
              </w:rPr>
              <w:t>других</w:t>
            </w:r>
            <w:r w:rsidRPr="00AA48D4">
              <w:rPr>
                <w:sz w:val="20"/>
                <w:szCs w:val="22"/>
                <w:lang w:eastAsia="ru-RU"/>
              </w:rPr>
              <w:t xml:space="preserve"> </w:t>
            </w:r>
            <w:r w:rsidRPr="00AA48D4">
              <w:rPr>
                <w:rFonts w:hint="eastAsia"/>
                <w:sz w:val="20"/>
                <w:szCs w:val="22"/>
                <w:lang w:eastAsia="ru-RU"/>
              </w:rPr>
              <w:t>маломобильных</w:t>
            </w:r>
            <w:r w:rsidRPr="00AA48D4">
              <w:rPr>
                <w:sz w:val="20"/>
                <w:szCs w:val="22"/>
                <w:lang w:eastAsia="ru-RU"/>
              </w:rPr>
              <w:t xml:space="preserve"> </w:t>
            </w:r>
            <w:r w:rsidRPr="00AA48D4">
              <w:rPr>
                <w:rFonts w:hint="eastAsia"/>
                <w:sz w:val="20"/>
                <w:szCs w:val="22"/>
                <w:lang w:eastAsia="ru-RU"/>
              </w:rPr>
              <w:t>групп</w:t>
            </w:r>
            <w:r w:rsidRPr="00AA48D4">
              <w:rPr>
                <w:sz w:val="20"/>
                <w:szCs w:val="22"/>
                <w:lang w:eastAsia="ru-RU"/>
              </w:rPr>
              <w:t xml:space="preserve"> </w:t>
            </w:r>
            <w:r w:rsidRPr="00AA48D4">
              <w:rPr>
                <w:rFonts w:hint="eastAsia"/>
                <w:sz w:val="20"/>
                <w:szCs w:val="22"/>
                <w:lang w:eastAsia="ru-RU"/>
              </w:rPr>
              <w:t>населения</w:t>
            </w:r>
            <w:r w:rsidRPr="00AA48D4">
              <w:rPr>
                <w:sz w:val="20"/>
                <w:szCs w:val="22"/>
                <w:lang w:eastAsia="ru-RU"/>
              </w:rPr>
              <w:t xml:space="preserve"> </w:t>
            </w:r>
          </w:p>
        </w:tc>
        <w:tc>
          <w:tcPr>
            <w:tcW w:w="366" w:type="pct"/>
            <w:vAlign w:val="center"/>
          </w:tcPr>
          <w:p w:rsidR="00AA48D4" w:rsidRPr="00AA48D4" w:rsidRDefault="00AA48D4" w:rsidP="00AA48D4">
            <w:pPr>
              <w:spacing w:after="160"/>
              <w:rPr>
                <w:i/>
                <w:sz w:val="22"/>
                <w:szCs w:val="22"/>
                <w:u w:color="000000"/>
                <w:lang w:eastAsia="ru-RU"/>
              </w:rPr>
            </w:pPr>
          </w:p>
        </w:tc>
        <w:tc>
          <w:tcPr>
            <w:tcW w:w="411" w:type="pct"/>
          </w:tcPr>
          <w:p w:rsidR="00AA48D4" w:rsidRPr="00AA48D4" w:rsidRDefault="00AA48D4" w:rsidP="00AA48D4">
            <w:pPr>
              <w:spacing w:after="160"/>
              <w:jc w:val="center"/>
              <w:rPr>
                <w:sz w:val="22"/>
                <w:szCs w:val="22"/>
                <w:lang w:eastAsia="ru-RU"/>
              </w:rPr>
            </w:pPr>
          </w:p>
          <w:p w:rsidR="00AA48D4" w:rsidRPr="00AA48D4" w:rsidRDefault="00AA48D4" w:rsidP="00AA48D4">
            <w:pPr>
              <w:spacing w:after="160"/>
              <w:jc w:val="center"/>
              <w:rPr>
                <w:sz w:val="22"/>
                <w:szCs w:val="22"/>
                <w:lang w:eastAsia="ru-RU"/>
              </w:rPr>
            </w:pPr>
            <w:r w:rsidRPr="00AA48D4">
              <w:rPr>
                <w:sz w:val="22"/>
                <w:szCs w:val="22"/>
                <w:lang w:eastAsia="ru-RU"/>
              </w:rPr>
              <w:t>Ед.</w:t>
            </w:r>
          </w:p>
        </w:tc>
        <w:tc>
          <w:tcPr>
            <w:tcW w:w="182"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3"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2"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3"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2"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3"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2" w:type="pct"/>
            <w:vAlign w:val="center"/>
          </w:tcPr>
          <w:p w:rsidR="00AA48D4" w:rsidRPr="00AA48D4" w:rsidRDefault="00AA48D4" w:rsidP="00AA48D4">
            <w:pPr>
              <w:spacing w:after="160"/>
              <w:jc w:val="center"/>
              <w:rPr>
                <w:color w:val="171717"/>
                <w:sz w:val="22"/>
                <w:szCs w:val="22"/>
                <w:lang w:eastAsia="ru-RU"/>
              </w:rPr>
            </w:pPr>
            <w:r w:rsidRPr="00AA48D4">
              <w:rPr>
                <w:color w:val="171717"/>
                <w:sz w:val="22"/>
                <w:szCs w:val="22"/>
                <w:lang w:eastAsia="ru-RU"/>
              </w:rPr>
              <w:t>0</w:t>
            </w:r>
          </w:p>
        </w:tc>
        <w:tc>
          <w:tcPr>
            <w:tcW w:w="183"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4</w:t>
            </w:r>
          </w:p>
        </w:tc>
        <w:tc>
          <w:tcPr>
            <w:tcW w:w="183"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0</w:t>
            </w:r>
          </w:p>
        </w:tc>
        <w:tc>
          <w:tcPr>
            <w:tcW w:w="182"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0</w:t>
            </w:r>
          </w:p>
        </w:tc>
        <w:tc>
          <w:tcPr>
            <w:tcW w:w="187"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0</w:t>
            </w:r>
          </w:p>
        </w:tc>
        <w:tc>
          <w:tcPr>
            <w:tcW w:w="701" w:type="pct"/>
            <w:vAlign w:val="center"/>
          </w:tcPr>
          <w:p w:rsidR="00AA48D4" w:rsidRPr="00AA48D4" w:rsidRDefault="00AA48D4" w:rsidP="00AA48D4">
            <w:pPr>
              <w:spacing w:after="160"/>
              <w:jc w:val="center"/>
              <w:rPr>
                <w:sz w:val="22"/>
                <w:szCs w:val="22"/>
                <w:lang w:eastAsia="ru-RU"/>
              </w:rPr>
            </w:pPr>
            <w:r w:rsidRPr="00AA48D4">
              <w:rPr>
                <w:sz w:val="22"/>
                <w:szCs w:val="22"/>
                <w:lang w:eastAsia="ru-RU"/>
              </w:rPr>
              <w:t>4</w:t>
            </w:r>
          </w:p>
        </w:tc>
      </w:tr>
    </w:tbl>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P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AA48D4" w:rsidRDefault="00AA48D4" w:rsidP="00AA48D4">
      <w:pPr>
        <w:spacing w:line="160" w:lineRule="atLeast"/>
        <w:ind w:left="9912" w:firstLine="708"/>
        <w:jc w:val="right"/>
        <w:rPr>
          <w:lang w:eastAsia="ru-RU"/>
        </w:rPr>
      </w:pPr>
    </w:p>
    <w:p w:rsidR="00061D78" w:rsidRDefault="00061D78" w:rsidP="00AA48D4">
      <w:pPr>
        <w:rPr>
          <w:lang w:eastAsia="ru-RU"/>
        </w:rPr>
      </w:pPr>
    </w:p>
    <w:p w:rsidR="00AA48D4" w:rsidRDefault="00AA48D4" w:rsidP="00AA48D4">
      <w:pPr>
        <w:rPr>
          <w:sz w:val="28"/>
          <w:szCs w:val="28"/>
          <w:lang w:eastAsia="ru-RU"/>
        </w:rPr>
      </w:pPr>
    </w:p>
    <w:p w:rsidR="00061D78" w:rsidRDefault="00061D78">
      <w:pPr>
        <w:jc w:val="right"/>
        <w:rPr>
          <w:sz w:val="28"/>
          <w:szCs w:val="28"/>
          <w:lang w:eastAsia="ru-RU"/>
        </w:rPr>
      </w:pPr>
    </w:p>
    <w:p w:rsidR="00061D78" w:rsidRDefault="00061D78">
      <w:pPr>
        <w:jc w:val="right"/>
        <w:rPr>
          <w:lang w:eastAsia="ru-RU"/>
        </w:rPr>
      </w:pPr>
    </w:p>
    <w:p w:rsidR="00AA48D4" w:rsidRDefault="00AA48D4">
      <w:pPr>
        <w:jc w:val="right"/>
        <w:rPr>
          <w:lang w:eastAsia="ru-RU"/>
        </w:rPr>
      </w:pPr>
    </w:p>
    <w:p w:rsidR="00061D78" w:rsidRDefault="00AA48D4">
      <w:pPr>
        <w:jc w:val="center"/>
        <w:rPr>
          <w:sz w:val="28"/>
          <w:szCs w:val="28"/>
          <w:lang w:eastAsia="ru-RU"/>
        </w:rPr>
      </w:pPr>
      <w:r>
        <w:rPr>
          <w:sz w:val="28"/>
          <w:szCs w:val="28"/>
          <w:lang w:eastAsia="ru-RU"/>
        </w:rPr>
        <w:t>Структура муниципальной программы</w:t>
      </w:r>
    </w:p>
    <w:p w:rsidR="00061D78" w:rsidRDefault="00AA48D4">
      <w:pPr>
        <w:jc w:val="center"/>
        <w:rPr>
          <w:sz w:val="28"/>
          <w:szCs w:val="28"/>
          <w:lang w:eastAsia="ru-RU"/>
        </w:rPr>
      </w:pPr>
      <w:r>
        <w:rPr>
          <w:sz w:val="28"/>
          <w:szCs w:val="28"/>
          <w:lang w:eastAsia="ru-RU"/>
        </w:rPr>
        <w:t>«</w:t>
      </w:r>
      <w:r>
        <w:rPr>
          <w:rFonts w:hint="eastAsia"/>
          <w:sz w:val="28"/>
          <w:szCs w:val="28"/>
          <w:lang w:eastAsia="ru-RU"/>
        </w:rPr>
        <w:t>Доступная</w:t>
      </w:r>
      <w:r>
        <w:rPr>
          <w:sz w:val="28"/>
          <w:szCs w:val="28"/>
          <w:lang w:eastAsia="ru-RU"/>
        </w:rPr>
        <w:t xml:space="preserve"> </w:t>
      </w:r>
      <w:r>
        <w:rPr>
          <w:rFonts w:hint="eastAsia"/>
          <w:sz w:val="28"/>
          <w:szCs w:val="28"/>
          <w:lang w:eastAsia="ru-RU"/>
        </w:rPr>
        <w:t>среда</w:t>
      </w:r>
      <w:r>
        <w:rPr>
          <w:sz w:val="28"/>
          <w:szCs w:val="28"/>
          <w:lang w:eastAsia="ru-RU"/>
        </w:rPr>
        <w:t xml:space="preserve"> </w:t>
      </w:r>
      <w:r>
        <w:rPr>
          <w:rFonts w:hint="eastAsia"/>
          <w:sz w:val="28"/>
          <w:szCs w:val="28"/>
          <w:lang w:eastAsia="ru-RU"/>
        </w:rPr>
        <w:t>в</w:t>
      </w:r>
      <w:r>
        <w:rPr>
          <w:sz w:val="28"/>
          <w:szCs w:val="28"/>
          <w:lang w:eastAsia="ru-RU"/>
        </w:rPr>
        <w:t xml:space="preserve"> </w:t>
      </w:r>
      <w:r>
        <w:rPr>
          <w:rFonts w:hint="eastAsia"/>
          <w:sz w:val="28"/>
          <w:szCs w:val="28"/>
          <w:lang w:eastAsia="ru-RU"/>
        </w:rPr>
        <w:t>городе</w:t>
      </w:r>
      <w:r>
        <w:rPr>
          <w:sz w:val="28"/>
          <w:szCs w:val="28"/>
          <w:lang w:eastAsia="ru-RU"/>
        </w:rPr>
        <w:t xml:space="preserve"> </w:t>
      </w:r>
      <w:r>
        <w:rPr>
          <w:rFonts w:hint="eastAsia"/>
          <w:sz w:val="28"/>
          <w:szCs w:val="28"/>
          <w:lang w:eastAsia="ru-RU"/>
        </w:rPr>
        <w:t>Нефтеюганске</w:t>
      </w:r>
      <w:r>
        <w:rPr>
          <w:sz w:val="28"/>
          <w:szCs w:val="28"/>
          <w:lang w:eastAsia="ru-RU"/>
        </w:rPr>
        <w:t>»</w:t>
      </w:r>
    </w:p>
    <w:p w:rsidR="00061D78" w:rsidRDefault="00061D78">
      <w:pPr>
        <w:jc w:val="center"/>
        <w:rPr>
          <w:lang w:eastAsia="ru-RU"/>
        </w:rPr>
      </w:pPr>
    </w:p>
    <w:tbl>
      <w:tblPr>
        <w:tblW w:w="15701" w:type="dxa"/>
        <w:tblLook w:val="01E0" w:firstRow="1" w:lastRow="1" w:firstColumn="1" w:lastColumn="1" w:noHBand="0" w:noVBand="0"/>
      </w:tblPr>
      <w:tblGrid>
        <w:gridCol w:w="540"/>
        <w:gridCol w:w="6118"/>
        <w:gridCol w:w="4819"/>
        <w:gridCol w:w="4224"/>
      </w:tblGrid>
      <w:tr w:rsidR="00061D78">
        <w:trPr>
          <w:trHeight w:val="498"/>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 п/п</w:t>
            </w:r>
          </w:p>
        </w:tc>
        <w:tc>
          <w:tcPr>
            <w:tcW w:w="6118"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Задачи структурного элемента</w:t>
            </w:r>
          </w:p>
        </w:tc>
        <w:tc>
          <w:tcPr>
            <w:tcW w:w="4819"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Краткое описание ожидаемых эффектов от реализации задачи структурного элемента</w:t>
            </w:r>
          </w:p>
        </w:tc>
        <w:tc>
          <w:tcPr>
            <w:tcW w:w="4224"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Связь с показателями</w:t>
            </w:r>
          </w:p>
        </w:tc>
      </w:tr>
      <w:tr w:rsidR="00061D78">
        <w:trPr>
          <w:trHeight w:val="282"/>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1</w:t>
            </w:r>
          </w:p>
        </w:tc>
        <w:tc>
          <w:tcPr>
            <w:tcW w:w="15161" w:type="dxa"/>
            <w:gridSpan w:val="3"/>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Комплекс процессных мероприятий «</w:t>
            </w:r>
            <w:r>
              <w:rPr>
                <w:rFonts w:hint="eastAsia"/>
                <w:lang w:eastAsia="ru-RU"/>
              </w:rPr>
              <w:t>Обеспечение</w:t>
            </w:r>
            <w:r>
              <w:rPr>
                <w:lang w:eastAsia="ru-RU"/>
              </w:rPr>
              <w:t xml:space="preserve"> </w:t>
            </w:r>
            <w:r>
              <w:rPr>
                <w:rFonts w:hint="eastAsia"/>
                <w:lang w:eastAsia="ru-RU"/>
              </w:rPr>
              <w:t>выполнения</w:t>
            </w:r>
            <w:r>
              <w:rPr>
                <w:lang w:eastAsia="ru-RU"/>
              </w:rPr>
              <w:t xml:space="preserve"> </w:t>
            </w:r>
            <w:r>
              <w:rPr>
                <w:rFonts w:hint="eastAsia"/>
                <w:lang w:eastAsia="ru-RU"/>
              </w:rPr>
              <w:t>комплекса</w:t>
            </w:r>
            <w:r>
              <w:rPr>
                <w:lang w:eastAsia="ru-RU"/>
              </w:rPr>
              <w:t xml:space="preserve"> </w:t>
            </w:r>
            <w:r>
              <w:rPr>
                <w:rFonts w:hint="eastAsia"/>
                <w:lang w:eastAsia="ru-RU"/>
              </w:rPr>
              <w:t>работ</w:t>
            </w:r>
            <w:r>
              <w:rPr>
                <w:lang w:eastAsia="ru-RU"/>
              </w:rPr>
              <w:t xml:space="preserve"> </w:t>
            </w:r>
            <w:r>
              <w:rPr>
                <w:rFonts w:hint="eastAsia"/>
                <w:lang w:eastAsia="ru-RU"/>
              </w:rPr>
              <w:t>по</w:t>
            </w:r>
            <w:r>
              <w:rPr>
                <w:lang w:eastAsia="ru-RU"/>
              </w:rPr>
              <w:t xml:space="preserve"> </w:t>
            </w:r>
            <w:r>
              <w:rPr>
                <w:rFonts w:hint="eastAsia"/>
                <w:lang w:eastAsia="ru-RU"/>
              </w:rPr>
              <w:t>повышению</w:t>
            </w:r>
            <w:r>
              <w:rPr>
                <w:lang w:eastAsia="ru-RU"/>
              </w:rPr>
              <w:t xml:space="preserve"> </w:t>
            </w:r>
            <w:r>
              <w:rPr>
                <w:rFonts w:hint="eastAsia"/>
                <w:lang w:eastAsia="ru-RU"/>
              </w:rPr>
              <w:t>уровня</w:t>
            </w:r>
            <w:r>
              <w:rPr>
                <w:lang w:eastAsia="ru-RU"/>
              </w:rPr>
              <w:t xml:space="preserve"> </w:t>
            </w:r>
            <w:r>
              <w:rPr>
                <w:rFonts w:hint="eastAsia"/>
                <w:lang w:eastAsia="ru-RU"/>
              </w:rPr>
              <w:t>доступности</w:t>
            </w:r>
            <w:r>
              <w:rPr>
                <w:lang w:eastAsia="ru-RU"/>
              </w:rPr>
              <w:t xml:space="preserve"> </w:t>
            </w:r>
            <w:r>
              <w:rPr>
                <w:rFonts w:hint="eastAsia"/>
                <w:lang w:eastAsia="ru-RU"/>
              </w:rPr>
              <w:t>приоритетных</w:t>
            </w:r>
            <w:r>
              <w:rPr>
                <w:lang w:eastAsia="ru-RU"/>
              </w:rPr>
              <w:t xml:space="preserve"> </w:t>
            </w:r>
            <w:r>
              <w:rPr>
                <w:rFonts w:hint="eastAsia"/>
                <w:lang w:eastAsia="ru-RU"/>
              </w:rPr>
              <w:t>объектов</w:t>
            </w:r>
            <w:r>
              <w:rPr>
                <w:lang w:eastAsia="ru-RU"/>
              </w:rPr>
              <w:t xml:space="preserve"> </w:t>
            </w:r>
            <w:r>
              <w:rPr>
                <w:rFonts w:hint="eastAsia"/>
                <w:lang w:eastAsia="ru-RU"/>
              </w:rPr>
              <w:t>и</w:t>
            </w:r>
            <w:r>
              <w:rPr>
                <w:lang w:eastAsia="ru-RU"/>
              </w:rPr>
              <w:t xml:space="preserve"> </w:t>
            </w:r>
            <w:r>
              <w:rPr>
                <w:rFonts w:hint="eastAsia"/>
                <w:lang w:eastAsia="ru-RU"/>
              </w:rPr>
              <w:t>услуг</w:t>
            </w:r>
            <w:r>
              <w:rPr>
                <w:lang w:eastAsia="ru-RU"/>
              </w:rPr>
              <w:t xml:space="preserve"> </w:t>
            </w:r>
            <w:r>
              <w:rPr>
                <w:rFonts w:hint="eastAsia"/>
                <w:lang w:eastAsia="ru-RU"/>
              </w:rPr>
              <w:t>в</w:t>
            </w:r>
            <w:r>
              <w:rPr>
                <w:lang w:eastAsia="ru-RU"/>
              </w:rPr>
              <w:t xml:space="preserve"> </w:t>
            </w:r>
            <w:r>
              <w:rPr>
                <w:rFonts w:hint="eastAsia"/>
                <w:lang w:eastAsia="ru-RU"/>
              </w:rPr>
              <w:t>приоритетных</w:t>
            </w:r>
            <w:r>
              <w:rPr>
                <w:lang w:eastAsia="ru-RU"/>
              </w:rPr>
              <w:t xml:space="preserve"> </w:t>
            </w:r>
            <w:r>
              <w:rPr>
                <w:rFonts w:hint="eastAsia"/>
                <w:lang w:eastAsia="ru-RU"/>
              </w:rPr>
              <w:t>сферах</w:t>
            </w:r>
            <w:r>
              <w:rPr>
                <w:lang w:eastAsia="ru-RU"/>
              </w:rPr>
              <w:t xml:space="preserve"> </w:t>
            </w:r>
            <w:r>
              <w:rPr>
                <w:rFonts w:hint="eastAsia"/>
                <w:lang w:eastAsia="ru-RU"/>
              </w:rPr>
              <w:t>жизнедеятельности</w:t>
            </w:r>
            <w:r>
              <w:rPr>
                <w:lang w:eastAsia="ru-RU"/>
              </w:rPr>
              <w:t xml:space="preserve"> </w:t>
            </w:r>
            <w:r>
              <w:rPr>
                <w:rFonts w:hint="eastAsia"/>
                <w:lang w:eastAsia="ru-RU"/>
              </w:rPr>
              <w:t>инвалидов</w:t>
            </w:r>
            <w:r>
              <w:rPr>
                <w:lang w:eastAsia="ru-RU"/>
              </w:rPr>
              <w:t xml:space="preserve"> </w:t>
            </w:r>
            <w:r>
              <w:rPr>
                <w:rFonts w:hint="eastAsia"/>
                <w:lang w:eastAsia="ru-RU"/>
              </w:rPr>
              <w:t>и</w:t>
            </w:r>
            <w:r>
              <w:rPr>
                <w:lang w:eastAsia="ru-RU"/>
              </w:rPr>
              <w:t xml:space="preserve"> </w:t>
            </w:r>
            <w:r>
              <w:rPr>
                <w:rFonts w:hint="eastAsia"/>
                <w:lang w:eastAsia="ru-RU"/>
              </w:rPr>
              <w:t>других</w:t>
            </w:r>
            <w:r>
              <w:rPr>
                <w:lang w:eastAsia="ru-RU"/>
              </w:rPr>
              <w:t xml:space="preserve"> </w:t>
            </w:r>
            <w:r>
              <w:rPr>
                <w:rFonts w:hint="eastAsia"/>
                <w:lang w:eastAsia="ru-RU"/>
              </w:rPr>
              <w:t>маломобильных</w:t>
            </w:r>
            <w:r>
              <w:rPr>
                <w:lang w:eastAsia="ru-RU"/>
              </w:rPr>
              <w:t xml:space="preserve"> </w:t>
            </w:r>
            <w:r>
              <w:rPr>
                <w:rFonts w:hint="eastAsia"/>
                <w:lang w:eastAsia="ru-RU"/>
              </w:rPr>
              <w:t>групп</w:t>
            </w:r>
            <w:r>
              <w:rPr>
                <w:lang w:eastAsia="ru-RU"/>
              </w:rPr>
              <w:t xml:space="preserve"> </w:t>
            </w:r>
            <w:r>
              <w:rPr>
                <w:rFonts w:hint="eastAsia"/>
                <w:lang w:eastAsia="ru-RU"/>
              </w:rPr>
              <w:t>населения</w:t>
            </w:r>
            <w:r>
              <w:rPr>
                <w:lang w:eastAsia="ru-RU"/>
              </w:rPr>
              <w:t xml:space="preserve">» </w:t>
            </w:r>
          </w:p>
          <w:p w:rsidR="00061D78" w:rsidRDefault="00AA48D4">
            <w:pPr>
              <w:jc w:val="center"/>
              <w:rPr>
                <w:lang w:eastAsia="ru-RU"/>
              </w:rPr>
            </w:pPr>
            <w:r>
              <w:rPr>
                <w:lang w:eastAsia="ru-RU"/>
              </w:rPr>
              <w:t xml:space="preserve">Куратор – </w:t>
            </w:r>
            <w:proofErr w:type="spellStart"/>
            <w:r>
              <w:rPr>
                <w:lang w:eastAsia="ru-RU"/>
              </w:rPr>
              <w:t>Яганов</w:t>
            </w:r>
            <w:proofErr w:type="spellEnd"/>
            <w:r>
              <w:rPr>
                <w:lang w:eastAsia="ru-RU"/>
              </w:rPr>
              <w:t xml:space="preserve"> Руслан Муратович</w:t>
            </w:r>
          </w:p>
        </w:tc>
      </w:tr>
      <w:tr w:rsidR="00061D78">
        <w:trPr>
          <w:trHeight w:val="347"/>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061D78">
            <w:pPr>
              <w:jc w:val="center"/>
              <w:rPr>
                <w:lang w:eastAsia="ru-RU"/>
              </w:rPr>
            </w:pPr>
          </w:p>
        </w:tc>
        <w:tc>
          <w:tcPr>
            <w:tcW w:w="6118" w:type="dxa"/>
            <w:tcBorders>
              <w:top w:val="single" w:sz="4" w:space="0" w:color="auto"/>
              <w:left w:val="single" w:sz="4" w:space="0" w:color="auto"/>
              <w:bottom w:val="single" w:sz="4" w:space="0" w:color="auto"/>
              <w:right w:val="single" w:sz="4" w:space="0" w:color="auto"/>
            </w:tcBorders>
            <w:vAlign w:val="center"/>
          </w:tcPr>
          <w:p w:rsidR="00061D78" w:rsidRDefault="00AA48D4">
            <w:pPr>
              <w:rPr>
                <w:lang w:eastAsia="ru-RU"/>
              </w:rPr>
            </w:pPr>
            <w:r>
              <w:rPr>
                <w:lang w:eastAsia="ru-RU"/>
              </w:rPr>
              <w:t>департамент градостроительства и земельных отношений администрации города (далее -</w:t>
            </w:r>
            <w:proofErr w:type="spellStart"/>
            <w:r>
              <w:rPr>
                <w:lang w:eastAsia="ru-RU"/>
              </w:rPr>
              <w:t>ДГиЗО</w:t>
            </w:r>
            <w:proofErr w:type="spellEnd"/>
            <w:r>
              <w:rPr>
                <w:lang w:eastAsia="ru-RU"/>
              </w:rPr>
              <w:t>);</w:t>
            </w:r>
          </w:p>
          <w:p w:rsidR="00061D78" w:rsidRDefault="00AA48D4">
            <w:pPr>
              <w:rPr>
                <w:lang w:eastAsia="ru-RU"/>
              </w:rPr>
            </w:pPr>
            <w:r>
              <w:rPr>
                <w:lang w:eastAsia="ru-RU"/>
              </w:rPr>
              <w:t>департамент образования администрации города Нефтеюганска (далее – ДО);</w:t>
            </w:r>
          </w:p>
          <w:p w:rsidR="00061D78" w:rsidRDefault="00AA48D4">
            <w:pPr>
              <w:rPr>
                <w:lang w:eastAsia="ru-RU"/>
              </w:rPr>
            </w:pPr>
            <w:r>
              <w:rPr>
                <w:lang w:eastAsia="ru-RU"/>
              </w:rPr>
              <w:t>департамент муниципального имущества администрации города Нефтеюганска (далее – ДМИ);</w:t>
            </w:r>
          </w:p>
          <w:p w:rsidR="00061D78" w:rsidRDefault="00AA48D4">
            <w:pPr>
              <w:rPr>
                <w:lang w:eastAsia="ru-RU"/>
              </w:rPr>
            </w:pPr>
            <w:r>
              <w:rPr>
                <w:lang w:eastAsia="ru-RU"/>
              </w:rPr>
              <w:t xml:space="preserve">комитет культуры и туризма администрации города Нефтеюганска (далее – </w:t>
            </w:r>
            <w:proofErr w:type="spellStart"/>
            <w:r>
              <w:rPr>
                <w:lang w:eastAsia="ru-RU"/>
              </w:rPr>
              <w:t>ККиТ</w:t>
            </w:r>
            <w:proofErr w:type="spellEnd"/>
            <w:r>
              <w:rPr>
                <w:lang w:eastAsia="ru-RU"/>
              </w:rPr>
              <w:t>);</w:t>
            </w:r>
          </w:p>
          <w:p w:rsidR="00061D78" w:rsidRDefault="00AA48D4">
            <w:pPr>
              <w:rPr>
                <w:lang w:eastAsia="ru-RU"/>
              </w:rPr>
            </w:pPr>
            <w:r>
              <w:rPr>
                <w:lang w:eastAsia="ru-RU"/>
              </w:rPr>
              <w:t xml:space="preserve">комитет физической культуры и спорта администрации города Нефтеюганска (далее – </w:t>
            </w:r>
            <w:proofErr w:type="spellStart"/>
            <w:r>
              <w:rPr>
                <w:lang w:eastAsia="ru-RU"/>
              </w:rPr>
              <w:t>КФКиС</w:t>
            </w:r>
            <w:proofErr w:type="spellEnd"/>
            <w:r>
              <w:rPr>
                <w:lang w:eastAsia="ru-RU"/>
              </w:rPr>
              <w:t>).</w:t>
            </w:r>
          </w:p>
        </w:tc>
        <w:tc>
          <w:tcPr>
            <w:tcW w:w="9043" w:type="dxa"/>
            <w:gridSpan w:val="2"/>
            <w:tcBorders>
              <w:top w:val="single" w:sz="4" w:space="0" w:color="auto"/>
              <w:left w:val="single" w:sz="4" w:space="0" w:color="auto"/>
              <w:bottom w:val="single" w:sz="4" w:space="0" w:color="auto"/>
              <w:right w:val="single" w:sz="4" w:space="0" w:color="auto"/>
            </w:tcBorders>
            <w:vAlign w:val="center"/>
          </w:tcPr>
          <w:p w:rsidR="00061D78" w:rsidRDefault="00AA48D4">
            <w:pPr>
              <w:rPr>
                <w:lang w:eastAsia="ru-RU"/>
              </w:rPr>
            </w:pPr>
            <w:r>
              <w:rPr>
                <w:rFonts w:hint="eastAsia"/>
                <w:lang w:eastAsia="ru-RU"/>
              </w:rPr>
              <w:t>Срок</w:t>
            </w:r>
            <w:r>
              <w:rPr>
                <w:lang w:eastAsia="ru-RU"/>
              </w:rPr>
              <w:t xml:space="preserve"> </w:t>
            </w:r>
            <w:r>
              <w:rPr>
                <w:rFonts w:hint="eastAsia"/>
                <w:lang w:eastAsia="ru-RU"/>
              </w:rPr>
              <w:t>реализации</w:t>
            </w:r>
            <w:r>
              <w:rPr>
                <w:lang w:eastAsia="ru-RU"/>
              </w:rPr>
              <w:t>: 2024 - 2030</w:t>
            </w:r>
          </w:p>
        </w:tc>
      </w:tr>
      <w:tr w:rsidR="00061D78">
        <w:trPr>
          <w:trHeight w:val="173"/>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061D78">
            <w:pPr>
              <w:jc w:val="center"/>
              <w:rPr>
                <w:lang w:eastAsia="ru-RU"/>
              </w:rPr>
            </w:pPr>
          </w:p>
        </w:tc>
        <w:tc>
          <w:tcPr>
            <w:tcW w:w="6118"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pPr>
            <w:r>
              <w:t>Задача №1</w:t>
            </w:r>
          </w:p>
          <w:p w:rsidR="00061D78" w:rsidRDefault="00AA48D4">
            <w:pPr>
              <w:jc w:val="center"/>
            </w:pPr>
            <w: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819"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color w:val="000000"/>
              </w:rPr>
            </w:pPr>
            <w:r>
              <w:rPr>
                <w:color w:val="000000"/>
              </w:rPr>
              <w:t xml:space="preserve">Создание условий доступности для полноценного посещения приоритетных объектов и услуг в приоритетных сферах жизнедеятельности инвалидов и других маломобильных групп населения </w:t>
            </w:r>
          </w:p>
        </w:tc>
        <w:tc>
          <w:tcPr>
            <w:tcW w:w="4224"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color w:val="000000"/>
              </w:rPr>
            </w:pPr>
            <w:r>
              <w:rPr>
                <w:rFonts w:hint="eastAsia"/>
                <w:color w:val="000000"/>
              </w:rPr>
              <w:t>Доля</w:t>
            </w:r>
            <w:r>
              <w:rPr>
                <w:color w:val="000000"/>
              </w:rPr>
              <w:t xml:space="preserve"> </w:t>
            </w:r>
            <w:r>
              <w:rPr>
                <w:rFonts w:hint="eastAsia"/>
                <w:color w:val="000000"/>
              </w:rPr>
              <w:t>доступных</w:t>
            </w:r>
            <w:r>
              <w:rPr>
                <w:color w:val="000000"/>
              </w:rPr>
              <w:t xml:space="preserve"> </w:t>
            </w:r>
            <w:r>
              <w:rPr>
                <w:rFonts w:hint="eastAsia"/>
                <w:color w:val="000000"/>
              </w:rPr>
              <w:t>объектов</w:t>
            </w:r>
            <w:r>
              <w:rPr>
                <w:color w:val="000000"/>
              </w:rPr>
              <w:t xml:space="preserve"> </w:t>
            </w:r>
            <w:r>
              <w:rPr>
                <w:rFonts w:hint="eastAsia"/>
                <w:color w:val="000000"/>
              </w:rPr>
              <w:t>социальной</w:t>
            </w:r>
            <w:r>
              <w:rPr>
                <w:color w:val="000000"/>
              </w:rPr>
              <w:t xml:space="preserve"> </w:t>
            </w:r>
            <w:r>
              <w:rPr>
                <w:rFonts w:hint="eastAsia"/>
                <w:color w:val="000000"/>
              </w:rPr>
              <w:t>сферы</w:t>
            </w:r>
            <w:r>
              <w:rPr>
                <w:color w:val="000000"/>
              </w:rPr>
              <w:t xml:space="preserve">, </w:t>
            </w:r>
            <w:r>
              <w:rPr>
                <w:rFonts w:hint="eastAsia"/>
                <w:color w:val="000000"/>
              </w:rPr>
              <w:t>находящихся</w:t>
            </w:r>
            <w:r>
              <w:rPr>
                <w:color w:val="000000"/>
              </w:rPr>
              <w:t xml:space="preserve"> </w:t>
            </w:r>
            <w:r>
              <w:rPr>
                <w:rFonts w:hint="eastAsia"/>
                <w:color w:val="000000"/>
              </w:rPr>
              <w:t>в</w:t>
            </w:r>
            <w:r>
              <w:rPr>
                <w:color w:val="000000"/>
              </w:rPr>
              <w:t xml:space="preserve"> </w:t>
            </w:r>
            <w:r>
              <w:rPr>
                <w:rFonts w:hint="eastAsia"/>
                <w:color w:val="000000"/>
              </w:rPr>
              <w:t>муниципальной</w:t>
            </w:r>
            <w:r>
              <w:rPr>
                <w:color w:val="000000"/>
              </w:rPr>
              <w:t xml:space="preserve"> </w:t>
            </w:r>
            <w:r>
              <w:rPr>
                <w:rFonts w:hint="eastAsia"/>
                <w:color w:val="000000"/>
              </w:rPr>
              <w:t>собственности</w:t>
            </w:r>
            <w:r>
              <w:rPr>
                <w:color w:val="000000"/>
              </w:rPr>
              <w:t xml:space="preserve">, </w:t>
            </w:r>
            <w:r>
              <w:rPr>
                <w:rFonts w:hint="eastAsia"/>
                <w:color w:val="000000"/>
              </w:rPr>
              <w:t>от</w:t>
            </w:r>
            <w:r>
              <w:rPr>
                <w:color w:val="000000"/>
              </w:rPr>
              <w:t xml:space="preserve"> </w:t>
            </w:r>
            <w:r>
              <w:rPr>
                <w:rFonts w:hint="eastAsia"/>
                <w:color w:val="000000"/>
              </w:rPr>
              <w:t>общего</w:t>
            </w:r>
            <w:r>
              <w:rPr>
                <w:color w:val="000000"/>
              </w:rPr>
              <w:t xml:space="preserve"> </w:t>
            </w:r>
            <w:r>
              <w:rPr>
                <w:rFonts w:hint="eastAsia"/>
                <w:color w:val="000000"/>
              </w:rPr>
              <w:t>объёма</w:t>
            </w:r>
            <w:r>
              <w:rPr>
                <w:color w:val="000000"/>
              </w:rPr>
              <w:t xml:space="preserve"> </w:t>
            </w:r>
            <w:r>
              <w:rPr>
                <w:rFonts w:hint="eastAsia"/>
                <w:color w:val="000000"/>
              </w:rPr>
              <w:t>приоритетных</w:t>
            </w:r>
            <w:r>
              <w:rPr>
                <w:color w:val="000000"/>
              </w:rPr>
              <w:t xml:space="preserve"> </w:t>
            </w:r>
            <w:r>
              <w:rPr>
                <w:rFonts w:hint="eastAsia"/>
                <w:color w:val="000000"/>
              </w:rPr>
              <w:t>объектов</w:t>
            </w:r>
            <w:r>
              <w:rPr>
                <w:color w:val="000000"/>
              </w:rPr>
              <w:t xml:space="preserve">, </w:t>
            </w:r>
            <w:r>
              <w:rPr>
                <w:rFonts w:hint="eastAsia"/>
                <w:color w:val="000000"/>
              </w:rPr>
              <w:t>доступных</w:t>
            </w:r>
            <w:r>
              <w:rPr>
                <w:color w:val="000000"/>
              </w:rPr>
              <w:t xml:space="preserve"> </w:t>
            </w:r>
            <w:r>
              <w:rPr>
                <w:rFonts w:hint="eastAsia"/>
                <w:color w:val="000000"/>
              </w:rPr>
              <w:t>для</w:t>
            </w:r>
            <w:r>
              <w:rPr>
                <w:color w:val="000000"/>
              </w:rPr>
              <w:t xml:space="preserve"> </w:t>
            </w:r>
            <w:r>
              <w:rPr>
                <w:rFonts w:hint="eastAsia"/>
                <w:color w:val="000000"/>
              </w:rPr>
              <w:t>инвалидов</w:t>
            </w:r>
            <w:r>
              <w:rPr>
                <w:color w:val="000000"/>
              </w:rPr>
              <w:t xml:space="preserve"> (ожидаемый эффект)</w:t>
            </w:r>
          </w:p>
        </w:tc>
      </w:tr>
      <w:tr w:rsidR="00061D78">
        <w:trPr>
          <w:trHeight w:val="255"/>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2</w:t>
            </w:r>
          </w:p>
        </w:tc>
        <w:tc>
          <w:tcPr>
            <w:tcW w:w="15161" w:type="dxa"/>
            <w:gridSpan w:val="3"/>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Комплекс процессных мероприятий «</w:t>
            </w:r>
            <w:r>
              <w:rPr>
                <w:rFonts w:hint="eastAsia"/>
                <w:lang w:eastAsia="ru-RU"/>
              </w:rPr>
              <w:t>Приспособление</w:t>
            </w:r>
            <w:r>
              <w:rPr>
                <w:lang w:eastAsia="ru-RU"/>
              </w:rPr>
              <w:t xml:space="preserve"> </w:t>
            </w:r>
            <w:r>
              <w:rPr>
                <w:rFonts w:hint="eastAsia"/>
                <w:lang w:eastAsia="ru-RU"/>
              </w:rPr>
              <w:t>жилых</w:t>
            </w:r>
            <w:r>
              <w:rPr>
                <w:lang w:eastAsia="ru-RU"/>
              </w:rPr>
              <w:t xml:space="preserve"> </w:t>
            </w:r>
            <w:r>
              <w:rPr>
                <w:rFonts w:hint="eastAsia"/>
                <w:lang w:eastAsia="ru-RU"/>
              </w:rPr>
              <w:t>помещений</w:t>
            </w:r>
            <w:r>
              <w:rPr>
                <w:lang w:eastAsia="ru-RU"/>
              </w:rPr>
              <w:t xml:space="preserve"> </w:t>
            </w:r>
            <w:r>
              <w:rPr>
                <w:rFonts w:hint="eastAsia"/>
                <w:lang w:eastAsia="ru-RU"/>
              </w:rPr>
              <w:t>инвалидов</w:t>
            </w:r>
            <w:r>
              <w:rPr>
                <w:lang w:eastAsia="ru-RU"/>
              </w:rPr>
              <w:t xml:space="preserve"> </w:t>
            </w:r>
            <w:r>
              <w:rPr>
                <w:rFonts w:hint="eastAsia"/>
                <w:lang w:eastAsia="ru-RU"/>
              </w:rPr>
              <w:t>и</w:t>
            </w:r>
            <w:r>
              <w:rPr>
                <w:lang w:eastAsia="ru-RU"/>
              </w:rPr>
              <w:t xml:space="preserve"> </w:t>
            </w:r>
            <w:r>
              <w:rPr>
                <w:rFonts w:hint="eastAsia"/>
                <w:lang w:eastAsia="ru-RU"/>
              </w:rPr>
              <w:t>общего</w:t>
            </w:r>
            <w:r>
              <w:rPr>
                <w:lang w:eastAsia="ru-RU"/>
              </w:rPr>
              <w:t xml:space="preserve"> </w:t>
            </w:r>
            <w:r>
              <w:rPr>
                <w:rFonts w:hint="eastAsia"/>
                <w:lang w:eastAsia="ru-RU"/>
              </w:rPr>
              <w:t>имущества</w:t>
            </w:r>
            <w:r>
              <w:rPr>
                <w:lang w:eastAsia="ru-RU"/>
              </w:rPr>
              <w:t xml:space="preserve"> </w:t>
            </w:r>
            <w:r>
              <w:rPr>
                <w:rFonts w:hint="eastAsia"/>
                <w:lang w:eastAsia="ru-RU"/>
              </w:rPr>
              <w:t>в</w:t>
            </w:r>
            <w:r>
              <w:rPr>
                <w:lang w:eastAsia="ru-RU"/>
              </w:rPr>
              <w:t xml:space="preserve"> </w:t>
            </w:r>
            <w:r>
              <w:rPr>
                <w:rFonts w:hint="eastAsia"/>
                <w:lang w:eastAsia="ru-RU"/>
              </w:rPr>
              <w:t>многоквартирных</w:t>
            </w:r>
            <w:r>
              <w:rPr>
                <w:lang w:eastAsia="ru-RU"/>
              </w:rPr>
              <w:t xml:space="preserve"> </w:t>
            </w:r>
            <w:r>
              <w:rPr>
                <w:rFonts w:hint="eastAsia"/>
                <w:lang w:eastAsia="ru-RU"/>
              </w:rPr>
              <w:t>домах</w:t>
            </w:r>
            <w:r>
              <w:rPr>
                <w:lang w:eastAsia="ru-RU"/>
              </w:rPr>
              <w:t xml:space="preserve">, </w:t>
            </w:r>
            <w:r>
              <w:rPr>
                <w:rFonts w:hint="eastAsia"/>
                <w:lang w:eastAsia="ru-RU"/>
              </w:rPr>
              <w:t>с</w:t>
            </w:r>
            <w:r>
              <w:rPr>
                <w:lang w:eastAsia="ru-RU"/>
              </w:rPr>
              <w:t xml:space="preserve"> </w:t>
            </w:r>
            <w:r>
              <w:rPr>
                <w:rFonts w:hint="eastAsia"/>
                <w:lang w:eastAsia="ru-RU"/>
              </w:rPr>
              <w:t>учетом</w:t>
            </w:r>
            <w:r>
              <w:rPr>
                <w:lang w:eastAsia="ru-RU"/>
              </w:rPr>
              <w:t xml:space="preserve"> </w:t>
            </w:r>
            <w:r>
              <w:rPr>
                <w:rFonts w:hint="eastAsia"/>
                <w:lang w:eastAsia="ru-RU"/>
              </w:rPr>
              <w:t>потребностей</w:t>
            </w:r>
            <w:r>
              <w:rPr>
                <w:lang w:eastAsia="ru-RU"/>
              </w:rPr>
              <w:t xml:space="preserve"> </w:t>
            </w:r>
            <w:r>
              <w:rPr>
                <w:rFonts w:hint="eastAsia"/>
                <w:lang w:eastAsia="ru-RU"/>
              </w:rPr>
              <w:t>инвалидов</w:t>
            </w:r>
            <w:r>
              <w:rPr>
                <w:lang w:eastAsia="ru-RU"/>
              </w:rPr>
              <w:t xml:space="preserve"> </w:t>
            </w:r>
            <w:r>
              <w:rPr>
                <w:rFonts w:hint="eastAsia"/>
                <w:lang w:eastAsia="ru-RU"/>
              </w:rPr>
              <w:t>и</w:t>
            </w:r>
            <w:r>
              <w:rPr>
                <w:lang w:eastAsia="ru-RU"/>
              </w:rPr>
              <w:t xml:space="preserve"> </w:t>
            </w:r>
            <w:r>
              <w:rPr>
                <w:rFonts w:hint="eastAsia"/>
                <w:lang w:eastAsia="ru-RU"/>
              </w:rPr>
              <w:t>обеспечениях</w:t>
            </w:r>
            <w:r>
              <w:rPr>
                <w:lang w:eastAsia="ru-RU"/>
              </w:rPr>
              <w:t xml:space="preserve"> </w:t>
            </w:r>
            <w:r>
              <w:rPr>
                <w:rFonts w:hint="eastAsia"/>
                <w:lang w:eastAsia="ru-RU"/>
              </w:rPr>
              <w:t>их</w:t>
            </w:r>
            <w:r>
              <w:rPr>
                <w:lang w:eastAsia="ru-RU"/>
              </w:rPr>
              <w:t xml:space="preserve"> </w:t>
            </w:r>
            <w:r>
              <w:rPr>
                <w:rFonts w:hint="eastAsia"/>
                <w:lang w:eastAsia="ru-RU"/>
              </w:rPr>
              <w:t>доступности</w:t>
            </w:r>
            <w:r>
              <w:rPr>
                <w:lang w:eastAsia="ru-RU"/>
              </w:rPr>
              <w:t xml:space="preserve"> </w:t>
            </w:r>
            <w:r>
              <w:rPr>
                <w:rFonts w:hint="eastAsia"/>
                <w:lang w:eastAsia="ru-RU"/>
              </w:rPr>
              <w:t>для</w:t>
            </w:r>
            <w:r>
              <w:rPr>
                <w:lang w:eastAsia="ru-RU"/>
              </w:rPr>
              <w:t xml:space="preserve"> </w:t>
            </w:r>
            <w:r>
              <w:rPr>
                <w:rFonts w:hint="eastAsia"/>
                <w:lang w:eastAsia="ru-RU"/>
              </w:rPr>
              <w:t>инвалидов</w:t>
            </w:r>
            <w:r>
              <w:rPr>
                <w:lang w:eastAsia="ru-RU"/>
              </w:rPr>
              <w:t>»</w:t>
            </w:r>
          </w:p>
          <w:p w:rsidR="00061D78" w:rsidRDefault="00AA48D4">
            <w:pPr>
              <w:jc w:val="center"/>
              <w:rPr>
                <w:lang w:eastAsia="ru-RU"/>
              </w:rPr>
            </w:pPr>
            <w:r>
              <w:rPr>
                <w:rFonts w:hint="eastAsia"/>
                <w:lang w:eastAsia="ru-RU"/>
              </w:rPr>
              <w:t>Куратор</w:t>
            </w:r>
            <w:r>
              <w:rPr>
                <w:lang w:eastAsia="ru-RU"/>
              </w:rPr>
              <w:t xml:space="preserve"> </w:t>
            </w:r>
            <w:proofErr w:type="spellStart"/>
            <w:r>
              <w:rPr>
                <w:lang w:eastAsia="ru-RU"/>
              </w:rPr>
              <w:t>Яганов</w:t>
            </w:r>
            <w:proofErr w:type="spellEnd"/>
            <w:r>
              <w:rPr>
                <w:lang w:eastAsia="ru-RU"/>
              </w:rPr>
              <w:t xml:space="preserve"> Руслан Муратович</w:t>
            </w:r>
          </w:p>
        </w:tc>
      </w:tr>
      <w:tr w:rsidR="00061D78">
        <w:trPr>
          <w:trHeight w:val="940"/>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061D78">
            <w:pPr>
              <w:jc w:val="center"/>
              <w:rPr>
                <w:lang w:eastAsia="ru-RU"/>
              </w:rPr>
            </w:pPr>
          </w:p>
        </w:tc>
        <w:tc>
          <w:tcPr>
            <w:tcW w:w="6118" w:type="dxa"/>
            <w:tcBorders>
              <w:top w:val="single" w:sz="4" w:space="0" w:color="auto"/>
              <w:left w:val="single" w:sz="4" w:space="0" w:color="auto"/>
              <w:bottom w:val="single" w:sz="4" w:space="0" w:color="auto"/>
              <w:right w:val="single" w:sz="4" w:space="0" w:color="auto"/>
            </w:tcBorders>
            <w:vAlign w:val="center"/>
          </w:tcPr>
          <w:p w:rsidR="00061D78" w:rsidRDefault="00AA48D4">
            <w:pPr>
              <w:rPr>
                <w:lang w:eastAsia="ru-RU"/>
              </w:rPr>
            </w:pPr>
            <w:r>
              <w:rPr>
                <w:lang w:eastAsia="ru-RU"/>
              </w:rPr>
              <w:t xml:space="preserve">департамент жилищно-коммунального хозяйства администрации города (далее – ДЖКХ); </w:t>
            </w:r>
          </w:p>
          <w:p w:rsidR="00061D78" w:rsidRDefault="00AA48D4">
            <w:pPr>
              <w:rPr>
                <w:lang w:eastAsia="ru-RU"/>
              </w:rPr>
            </w:pPr>
            <w:proofErr w:type="spellStart"/>
            <w:r>
              <w:rPr>
                <w:lang w:eastAsia="ru-RU"/>
              </w:rPr>
              <w:t>ДГиЗО</w:t>
            </w:r>
            <w:proofErr w:type="spellEnd"/>
            <w:r>
              <w:rPr>
                <w:lang w:eastAsia="ru-RU"/>
              </w:rPr>
              <w:t>.</w:t>
            </w:r>
          </w:p>
        </w:tc>
        <w:tc>
          <w:tcPr>
            <w:tcW w:w="9043" w:type="dxa"/>
            <w:gridSpan w:val="2"/>
            <w:tcBorders>
              <w:top w:val="single" w:sz="4" w:space="0" w:color="auto"/>
              <w:left w:val="single" w:sz="4" w:space="0" w:color="auto"/>
              <w:bottom w:val="single" w:sz="4" w:space="0" w:color="auto"/>
              <w:right w:val="single" w:sz="4" w:space="0" w:color="auto"/>
            </w:tcBorders>
            <w:vAlign w:val="center"/>
          </w:tcPr>
          <w:p w:rsidR="00061D78" w:rsidRDefault="00AA48D4">
            <w:pPr>
              <w:rPr>
                <w:lang w:eastAsia="ru-RU"/>
              </w:rPr>
            </w:pPr>
            <w:r>
              <w:rPr>
                <w:rFonts w:hint="eastAsia"/>
                <w:lang w:eastAsia="ru-RU"/>
              </w:rPr>
              <w:t>Срок</w:t>
            </w:r>
            <w:r>
              <w:rPr>
                <w:lang w:eastAsia="ru-RU"/>
              </w:rPr>
              <w:t xml:space="preserve"> </w:t>
            </w:r>
            <w:r>
              <w:rPr>
                <w:rFonts w:hint="eastAsia"/>
                <w:lang w:eastAsia="ru-RU"/>
              </w:rPr>
              <w:t>реализации</w:t>
            </w:r>
            <w:r>
              <w:rPr>
                <w:lang w:eastAsia="ru-RU"/>
              </w:rPr>
              <w:t>: 2024 - 2030</w:t>
            </w:r>
          </w:p>
        </w:tc>
      </w:tr>
      <w:tr w:rsidR="00061D78">
        <w:trPr>
          <w:trHeight w:val="173"/>
        </w:trPr>
        <w:tc>
          <w:tcPr>
            <w:tcW w:w="540" w:type="dxa"/>
            <w:tcBorders>
              <w:top w:val="single" w:sz="4" w:space="0" w:color="auto"/>
              <w:left w:val="single" w:sz="4" w:space="0" w:color="auto"/>
              <w:bottom w:val="single" w:sz="4" w:space="0" w:color="auto"/>
              <w:right w:val="single" w:sz="4" w:space="0" w:color="auto"/>
            </w:tcBorders>
            <w:vAlign w:val="center"/>
          </w:tcPr>
          <w:p w:rsidR="00061D78" w:rsidRDefault="00061D78">
            <w:pPr>
              <w:rPr>
                <w:lang w:eastAsia="ru-RU"/>
              </w:rPr>
            </w:pPr>
          </w:p>
        </w:tc>
        <w:tc>
          <w:tcPr>
            <w:tcW w:w="6118"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 xml:space="preserve">Задача №1 </w:t>
            </w:r>
          </w:p>
          <w:p w:rsidR="00061D78" w:rsidRDefault="00AA48D4">
            <w:pPr>
              <w:jc w:val="center"/>
              <w:rPr>
                <w:lang w:eastAsia="ru-RU"/>
              </w:rPr>
            </w:pPr>
            <w:r>
              <w:rPr>
                <w:lang w:eastAsia="ru-RU"/>
              </w:rPr>
              <w:t>Повышение уровня доступности жилых помещений инвалидов и общего имущества в многоквартирных домах, с учетом потребностей инвалидов.</w:t>
            </w:r>
          </w:p>
        </w:tc>
        <w:tc>
          <w:tcPr>
            <w:tcW w:w="4819" w:type="dxa"/>
            <w:tcBorders>
              <w:top w:val="single" w:sz="4" w:space="0" w:color="auto"/>
              <w:left w:val="single" w:sz="4" w:space="0" w:color="auto"/>
              <w:bottom w:val="single" w:sz="4" w:space="0" w:color="auto"/>
              <w:right w:val="single" w:sz="4" w:space="0" w:color="auto"/>
            </w:tcBorders>
            <w:vAlign w:val="center"/>
          </w:tcPr>
          <w:p w:rsidR="00061D78" w:rsidRDefault="00AA48D4">
            <w:pPr>
              <w:jc w:val="center"/>
              <w:rPr>
                <w:lang w:eastAsia="ru-RU"/>
              </w:rPr>
            </w:pPr>
            <w:r>
              <w:rPr>
                <w:lang w:eastAsia="ru-RU"/>
              </w:rPr>
              <w:t>Приспособление жилых помещений инвалидов и общего имущества в многоквартирных домах, с учетом потребностей инвалидов и обеспечениях их доступности для инвалидов.</w:t>
            </w:r>
          </w:p>
        </w:tc>
        <w:tc>
          <w:tcPr>
            <w:tcW w:w="4224" w:type="dxa"/>
            <w:tcBorders>
              <w:top w:val="single" w:sz="4" w:space="0" w:color="auto"/>
              <w:left w:val="single" w:sz="4" w:space="0" w:color="auto"/>
              <w:bottom w:val="single" w:sz="4" w:space="0" w:color="auto"/>
              <w:right w:val="single" w:sz="4" w:space="0" w:color="auto"/>
            </w:tcBorders>
          </w:tcPr>
          <w:p w:rsidR="00061D78" w:rsidRDefault="00AA48D4">
            <w:pPr>
              <w:rPr>
                <w:lang w:eastAsia="ru-RU"/>
              </w:rPr>
            </w:pPr>
            <w:r>
              <w:rPr>
                <w:rFonts w:hint="eastAsia"/>
                <w:lang w:eastAsia="ru-RU"/>
              </w:rPr>
              <w:t>Количество</w:t>
            </w:r>
            <w:r>
              <w:rPr>
                <w:lang w:eastAsia="ru-RU"/>
              </w:rPr>
              <w:t xml:space="preserve"> </w:t>
            </w:r>
            <w:r>
              <w:rPr>
                <w:rFonts w:hint="eastAsia"/>
                <w:lang w:eastAsia="ru-RU"/>
              </w:rPr>
              <w:t>приспособленных</w:t>
            </w:r>
            <w:r>
              <w:rPr>
                <w:lang w:eastAsia="ru-RU"/>
              </w:rPr>
              <w:t xml:space="preserve"> </w:t>
            </w:r>
            <w:r>
              <w:rPr>
                <w:rFonts w:hint="eastAsia"/>
                <w:lang w:eastAsia="ru-RU"/>
              </w:rPr>
              <w:t>жилых</w:t>
            </w:r>
            <w:r>
              <w:rPr>
                <w:lang w:eastAsia="ru-RU"/>
              </w:rPr>
              <w:t xml:space="preserve"> </w:t>
            </w:r>
            <w:r>
              <w:rPr>
                <w:rFonts w:hint="eastAsia"/>
                <w:lang w:eastAsia="ru-RU"/>
              </w:rPr>
              <w:t>помещений</w:t>
            </w:r>
            <w:r>
              <w:rPr>
                <w:lang w:eastAsia="ru-RU"/>
              </w:rPr>
              <w:t xml:space="preserve"> </w:t>
            </w:r>
            <w:r>
              <w:rPr>
                <w:rFonts w:hint="eastAsia"/>
                <w:lang w:eastAsia="ru-RU"/>
              </w:rPr>
              <w:t>и</w:t>
            </w:r>
            <w:r>
              <w:rPr>
                <w:lang w:eastAsia="ru-RU"/>
              </w:rPr>
              <w:t xml:space="preserve"> </w:t>
            </w:r>
            <w:r>
              <w:rPr>
                <w:rFonts w:hint="eastAsia"/>
                <w:lang w:eastAsia="ru-RU"/>
              </w:rPr>
              <w:t>общего</w:t>
            </w:r>
            <w:r>
              <w:rPr>
                <w:lang w:eastAsia="ru-RU"/>
              </w:rPr>
              <w:t xml:space="preserve"> </w:t>
            </w:r>
            <w:r>
              <w:rPr>
                <w:rFonts w:hint="eastAsia"/>
                <w:lang w:eastAsia="ru-RU"/>
              </w:rPr>
              <w:t>имущества</w:t>
            </w:r>
            <w:r>
              <w:rPr>
                <w:lang w:eastAsia="ru-RU"/>
              </w:rPr>
              <w:t xml:space="preserve"> </w:t>
            </w:r>
            <w:r>
              <w:rPr>
                <w:rFonts w:hint="eastAsia"/>
                <w:lang w:eastAsia="ru-RU"/>
              </w:rPr>
              <w:t>в</w:t>
            </w:r>
            <w:r>
              <w:rPr>
                <w:lang w:eastAsia="ru-RU"/>
              </w:rPr>
              <w:t xml:space="preserve"> </w:t>
            </w:r>
            <w:r>
              <w:rPr>
                <w:rFonts w:hint="eastAsia"/>
                <w:lang w:eastAsia="ru-RU"/>
              </w:rPr>
              <w:t>многоквартирных</w:t>
            </w:r>
            <w:r>
              <w:rPr>
                <w:lang w:eastAsia="ru-RU"/>
              </w:rPr>
              <w:t xml:space="preserve"> </w:t>
            </w:r>
            <w:r>
              <w:rPr>
                <w:rFonts w:hint="eastAsia"/>
                <w:lang w:eastAsia="ru-RU"/>
              </w:rPr>
              <w:t>домах</w:t>
            </w:r>
            <w:r>
              <w:rPr>
                <w:lang w:eastAsia="ru-RU"/>
              </w:rPr>
              <w:t xml:space="preserve"> </w:t>
            </w:r>
            <w:r>
              <w:rPr>
                <w:rFonts w:hint="eastAsia"/>
                <w:lang w:eastAsia="ru-RU"/>
              </w:rPr>
              <w:t>для</w:t>
            </w:r>
            <w:r>
              <w:rPr>
                <w:lang w:eastAsia="ru-RU"/>
              </w:rPr>
              <w:t xml:space="preserve"> </w:t>
            </w:r>
            <w:r>
              <w:rPr>
                <w:rFonts w:hint="eastAsia"/>
                <w:lang w:eastAsia="ru-RU"/>
              </w:rPr>
              <w:t>беспрепятственного</w:t>
            </w:r>
            <w:r>
              <w:rPr>
                <w:lang w:eastAsia="ru-RU"/>
              </w:rPr>
              <w:t xml:space="preserve"> </w:t>
            </w:r>
            <w:r>
              <w:rPr>
                <w:rFonts w:hint="eastAsia"/>
                <w:lang w:eastAsia="ru-RU"/>
              </w:rPr>
              <w:t>доступа</w:t>
            </w:r>
            <w:r>
              <w:rPr>
                <w:lang w:eastAsia="ru-RU"/>
              </w:rPr>
              <w:t xml:space="preserve"> </w:t>
            </w:r>
            <w:r>
              <w:rPr>
                <w:rFonts w:hint="eastAsia"/>
                <w:lang w:eastAsia="ru-RU"/>
              </w:rPr>
              <w:t>к</w:t>
            </w:r>
            <w:r>
              <w:rPr>
                <w:lang w:eastAsia="ru-RU"/>
              </w:rPr>
              <w:t xml:space="preserve"> </w:t>
            </w:r>
            <w:r>
              <w:rPr>
                <w:rFonts w:hint="eastAsia"/>
                <w:lang w:eastAsia="ru-RU"/>
              </w:rPr>
              <w:t>ним</w:t>
            </w:r>
            <w:r>
              <w:rPr>
                <w:lang w:eastAsia="ru-RU"/>
              </w:rPr>
              <w:t xml:space="preserve"> </w:t>
            </w:r>
            <w:r>
              <w:rPr>
                <w:rFonts w:hint="eastAsia"/>
                <w:lang w:eastAsia="ru-RU"/>
              </w:rPr>
              <w:t>инвалидов</w:t>
            </w:r>
            <w:r>
              <w:rPr>
                <w:lang w:eastAsia="ru-RU"/>
              </w:rPr>
              <w:t xml:space="preserve"> </w:t>
            </w:r>
            <w:r>
              <w:rPr>
                <w:rFonts w:hint="eastAsia"/>
                <w:lang w:eastAsia="ru-RU"/>
              </w:rPr>
              <w:t>и</w:t>
            </w:r>
            <w:r>
              <w:rPr>
                <w:lang w:eastAsia="ru-RU"/>
              </w:rPr>
              <w:t xml:space="preserve"> </w:t>
            </w:r>
            <w:r>
              <w:rPr>
                <w:rFonts w:hint="eastAsia"/>
                <w:lang w:eastAsia="ru-RU"/>
              </w:rPr>
              <w:t>других</w:t>
            </w:r>
            <w:r>
              <w:rPr>
                <w:lang w:eastAsia="ru-RU"/>
              </w:rPr>
              <w:t xml:space="preserve"> </w:t>
            </w:r>
            <w:r>
              <w:rPr>
                <w:rFonts w:hint="eastAsia"/>
                <w:lang w:eastAsia="ru-RU"/>
              </w:rPr>
              <w:t>маломобильных</w:t>
            </w:r>
            <w:r>
              <w:rPr>
                <w:lang w:eastAsia="ru-RU"/>
              </w:rPr>
              <w:t xml:space="preserve"> </w:t>
            </w:r>
            <w:r>
              <w:rPr>
                <w:rFonts w:hint="eastAsia"/>
                <w:lang w:eastAsia="ru-RU"/>
              </w:rPr>
              <w:t>групп</w:t>
            </w:r>
            <w:r>
              <w:rPr>
                <w:lang w:eastAsia="ru-RU"/>
              </w:rPr>
              <w:t xml:space="preserve"> </w:t>
            </w:r>
            <w:r>
              <w:rPr>
                <w:rFonts w:hint="eastAsia"/>
                <w:lang w:eastAsia="ru-RU"/>
              </w:rPr>
              <w:t>населения</w:t>
            </w:r>
            <w:r>
              <w:rPr>
                <w:lang w:eastAsia="ru-RU"/>
              </w:rPr>
              <w:t xml:space="preserve"> </w:t>
            </w:r>
          </w:p>
        </w:tc>
      </w:tr>
    </w:tbl>
    <w:p w:rsidR="00061D78" w:rsidRDefault="00061D78">
      <w:pPr>
        <w:jc w:val="right"/>
        <w:rPr>
          <w:sz w:val="28"/>
          <w:szCs w:val="28"/>
          <w:lang w:eastAsia="ru-RU"/>
        </w:rPr>
      </w:pPr>
    </w:p>
    <w:p w:rsidR="00AA48D4" w:rsidRPr="00AA48D4" w:rsidRDefault="00AA48D4" w:rsidP="00AA48D4">
      <w:pPr>
        <w:jc w:val="center"/>
        <w:rPr>
          <w:lang w:eastAsia="ru-RU"/>
        </w:rPr>
      </w:pPr>
      <w:r w:rsidRPr="00AA48D4">
        <w:rPr>
          <w:lang w:eastAsia="ru-RU"/>
        </w:rPr>
        <w:t>Финансовое обеспечение муниципальной программы</w:t>
      </w:r>
    </w:p>
    <w:tbl>
      <w:tblPr>
        <w:tblpPr w:leftFromText="180" w:rightFromText="180" w:vertAnchor="text" w:horzAnchor="margin" w:tblpX="-332" w:tblpY="241"/>
        <w:tblW w:w="15843" w:type="dxa"/>
        <w:tblLayout w:type="fixed"/>
        <w:tblLook w:val="01E0" w:firstRow="1" w:lastRow="1" w:firstColumn="1" w:lastColumn="1" w:noHBand="0" w:noVBand="0"/>
      </w:tblPr>
      <w:tblGrid>
        <w:gridCol w:w="4503"/>
        <w:gridCol w:w="1559"/>
        <w:gridCol w:w="1272"/>
        <w:gridCol w:w="1418"/>
        <w:gridCol w:w="1279"/>
        <w:gridCol w:w="1276"/>
        <w:gridCol w:w="1240"/>
        <w:gridCol w:w="1453"/>
        <w:gridCol w:w="1843"/>
      </w:tblGrid>
      <w:tr w:rsidR="00AA48D4" w:rsidRPr="00AA48D4" w:rsidTr="006F3176">
        <w:trPr>
          <w:trHeight w:val="353"/>
        </w:trPr>
        <w:tc>
          <w:tcPr>
            <w:tcW w:w="4503"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 xml:space="preserve">Наименование муниципальной программы, структурного элемента / источник финансового обеспечения </w:t>
            </w:r>
          </w:p>
        </w:tc>
        <w:tc>
          <w:tcPr>
            <w:tcW w:w="1559" w:type="dxa"/>
            <w:tcBorders>
              <w:top w:val="single" w:sz="4" w:space="0" w:color="auto"/>
              <w:left w:val="single" w:sz="4" w:space="0" w:color="auto"/>
              <w:bottom w:val="single" w:sz="4" w:space="0" w:color="auto"/>
              <w:right w:val="single" w:sz="4" w:space="0" w:color="auto"/>
            </w:tcBorders>
          </w:tcPr>
          <w:p w:rsidR="00AA48D4" w:rsidRPr="00AA48D4" w:rsidRDefault="00AA48D4" w:rsidP="00AA48D4">
            <w:pPr>
              <w:jc w:val="center"/>
              <w:rPr>
                <w:sz w:val="20"/>
                <w:szCs w:val="20"/>
                <w:lang w:eastAsia="ru-RU"/>
              </w:rPr>
            </w:pPr>
            <w:r w:rsidRPr="00AA48D4">
              <w:rPr>
                <w:sz w:val="20"/>
                <w:szCs w:val="20"/>
                <w:lang w:eastAsia="ru-RU"/>
              </w:rPr>
              <w:t>Ответственный исполнитель/</w:t>
            </w:r>
          </w:p>
          <w:p w:rsidR="00AA48D4" w:rsidRPr="00AA48D4" w:rsidRDefault="00AA48D4" w:rsidP="00AA48D4">
            <w:pPr>
              <w:jc w:val="center"/>
              <w:rPr>
                <w:sz w:val="20"/>
                <w:szCs w:val="20"/>
                <w:lang w:eastAsia="ru-RU"/>
              </w:rPr>
            </w:pPr>
            <w:r w:rsidRPr="00AA48D4">
              <w:rPr>
                <w:sz w:val="20"/>
                <w:szCs w:val="20"/>
                <w:lang w:eastAsia="ru-RU"/>
              </w:rPr>
              <w:t>соисполнитель</w:t>
            </w:r>
          </w:p>
        </w:tc>
        <w:tc>
          <w:tcPr>
            <w:tcW w:w="9781" w:type="dxa"/>
            <w:gridSpan w:val="7"/>
            <w:tcBorders>
              <w:top w:val="single" w:sz="4" w:space="0" w:color="auto"/>
              <w:bottom w:val="single" w:sz="4" w:space="0" w:color="auto"/>
              <w:right w:val="single" w:sz="4" w:space="0" w:color="auto"/>
            </w:tcBorders>
          </w:tcPr>
          <w:p w:rsidR="00AA48D4" w:rsidRPr="00AA48D4" w:rsidRDefault="00AA48D4" w:rsidP="00AA48D4">
            <w:pPr>
              <w:jc w:val="center"/>
              <w:rPr>
                <w:sz w:val="20"/>
                <w:szCs w:val="20"/>
                <w:lang w:eastAsia="ru-RU"/>
              </w:rPr>
            </w:pPr>
          </w:p>
          <w:p w:rsidR="00AA48D4" w:rsidRPr="00AA48D4" w:rsidRDefault="00AA48D4" w:rsidP="00AA48D4">
            <w:pPr>
              <w:jc w:val="center"/>
              <w:rPr>
                <w:sz w:val="20"/>
                <w:szCs w:val="20"/>
                <w:lang w:eastAsia="ru-RU"/>
              </w:rPr>
            </w:pPr>
            <w:r w:rsidRPr="00AA48D4">
              <w:rPr>
                <w:sz w:val="20"/>
                <w:szCs w:val="20"/>
                <w:lang w:eastAsia="ru-RU"/>
              </w:rPr>
              <w:t>Объем финансового обеспечения по годам реализации, тыс. рублей</w:t>
            </w:r>
          </w:p>
        </w:tc>
      </w:tr>
      <w:tr w:rsidR="00AA48D4" w:rsidRPr="00AA48D4" w:rsidTr="006F3176">
        <w:trPr>
          <w:trHeight w:val="328"/>
        </w:trPr>
        <w:tc>
          <w:tcPr>
            <w:tcW w:w="4503"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2024</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2025</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2026</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2027</w:t>
            </w:r>
          </w:p>
        </w:tc>
        <w:tc>
          <w:tcPr>
            <w:tcW w:w="1240" w:type="dxa"/>
            <w:tcBorders>
              <w:top w:val="single" w:sz="4" w:space="0" w:color="auto"/>
              <w:bottom w:val="single" w:sz="4" w:space="0" w:color="auto"/>
            </w:tcBorders>
          </w:tcPr>
          <w:p w:rsidR="00AA48D4" w:rsidRPr="00AA48D4" w:rsidRDefault="00AA48D4" w:rsidP="00AA48D4">
            <w:pPr>
              <w:ind w:left="-141" w:firstLine="141"/>
              <w:jc w:val="center"/>
              <w:rPr>
                <w:sz w:val="20"/>
                <w:szCs w:val="20"/>
                <w:lang w:eastAsia="ru-RU"/>
              </w:rPr>
            </w:pPr>
            <w:r w:rsidRPr="00AA48D4">
              <w:rPr>
                <w:sz w:val="20"/>
                <w:szCs w:val="20"/>
                <w:lang w:eastAsia="ru-RU"/>
              </w:rPr>
              <w:t>2028</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left="-141" w:firstLine="141"/>
              <w:jc w:val="center"/>
              <w:rPr>
                <w:sz w:val="20"/>
                <w:szCs w:val="20"/>
                <w:lang w:eastAsia="ru-RU"/>
              </w:rPr>
            </w:pPr>
            <w:r w:rsidRPr="00AA48D4">
              <w:rPr>
                <w:sz w:val="20"/>
                <w:szCs w:val="20"/>
                <w:lang w:eastAsia="ru-RU"/>
              </w:rPr>
              <w:t>2029-2030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Всего</w:t>
            </w:r>
          </w:p>
        </w:tc>
      </w:tr>
      <w:tr w:rsidR="00AA48D4" w:rsidRPr="00AA48D4" w:rsidTr="006F3176">
        <w:trPr>
          <w:trHeight w:val="19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3</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5</w:t>
            </w:r>
          </w:p>
        </w:tc>
        <w:tc>
          <w:tcPr>
            <w:tcW w:w="1240" w:type="dxa"/>
            <w:tcBorders>
              <w:top w:val="single" w:sz="4" w:space="0" w:color="auto"/>
              <w:bottom w:val="single" w:sz="4" w:space="0" w:color="auto"/>
            </w:tcBorders>
          </w:tcPr>
          <w:p w:rsidR="00AA48D4" w:rsidRPr="00AA48D4" w:rsidRDefault="00AA48D4" w:rsidP="00AA48D4">
            <w:pPr>
              <w:jc w:val="center"/>
              <w:rPr>
                <w:sz w:val="20"/>
                <w:szCs w:val="20"/>
                <w:lang w:eastAsia="ru-RU"/>
              </w:rPr>
            </w:pPr>
            <w:r w:rsidRPr="00AA48D4">
              <w:rPr>
                <w:sz w:val="20"/>
                <w:szCs w:val="20"/>
                <w:lang w:eastAsia="ru-RU"/>
              </w:rPr>
              <w:t>6</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8</w:t>
            </w:r>
          </w:p>
        </w:tc>
      </w:tr>
      <w:tr w:rsidR="00AA48D4" w:rsidRPr="00AA48D4" w:rsidTr="006F3176">
        <w:trPr>
          <w:trHeight w:val="37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i/>
                <w:sz w:val="20"/>
                <w:szCs w:val="20"/>
                <w:lang w:eastAsia="ru-RU"/>
              </w:rPr>
            </w:pPr>
            <w:r w:rsidRPr="00AA48D4">
              <w:rPr>
                <w:i/>
                <w:sz w:val="20"/>
                <w:szCs w:val="20"/>
                <w:lang w:eastAsia="ru-RU"/>
              </w:rPr>
              <w:t>Муниципальная программа «Доступная среда в городе Нефтеюганске» (всего), в том числе:</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roofErr w:type="spellStart"/>
            <w:r w:rsidRPr="00AA48D4">
              <w:rPr>
                <w:sz w:val="20"/>
                <w:szCs w:val="20"/>
                <w:lang w:eastAsia="ru-RU"/>
              </w:rPr>
              <w:t>ДГиЗО</w:t>
            </w:r>
            <w:proofErr w:type="spellEnd"/>
          </w:p>
          <w:p w:rsidR="00AA48D4" w:rsidRPr="00AA48D4" w:rsidRDefault="00AA48D4" w:rsidP="00AA48D4">
            <w:pPr>
              <w:jc w:val="center"/>
              <w:rPr>
                <w:sz w:val="20"/>
                <w:szCs w:val="20"/>
                <w:lang w:eastAsia="ru-RU"/>
              </w:rPr>
            </w:pPr>
            <w:proofErr w:type="spellStart"/>
            <w:r w:rsidRPr="00AA48D4">
              <w:rPr>
                <w:sz w:val="20"/>
                <w:szCs w:val="20"/>
                <w:lang w:eastAsia="ru-RU"/>
              </w:rPr>
              <w:t>ККиТ</w:t>
            </w:r>
            <w:proofErr w:type="spellEnd"/>
          </w:p>
          <w:p w:rsidR="00AA48D4" w:rsidRPr="00AA48D4" w:rsidRDefault="00AA48D4" w:rsidP="00AA48D4">
            <w:pPr>
              <w:jc w:val="center"/>
              <w:rPr>
                <w:sz w:val="20"/>
                <w:szCs w:val="20"/>
                <w:lang w:eastAsia="ru-RU"/>
              </w:rPr>
            </w:pPr>
            <w:r w:rsidRPr="00AA48D4">
              <w:rPr>
                <w:sz w:val="20"/>
                <w:szCs w:val="20"/>
                <w:lang w:eastAsia="ru-RU"/>
              </w:rPr>
              <w:t>ДО</w:t>
            </w:r>
          </w:p>
          <w:p w:rsidR="00AA48D4" w:rsidRPr="00AA48D4" w:rsidRDefault="00AA48D4" w:rsidP="00AA48D4">
            <w:pPr>
              <w:jc w:val="center"/>
              <w:rPr>
                <w:sz w:val="20"/>
                <w:szCs w:val="20"/>
                <w:lang w:eastAsia="ru-RU"/>
              </w:rPr>
            </w:pPr>
            <w:proofErr w:type="spellStart"/>
            <w:r w:rsidRPr="00AA48D4">
              <w:rPr>
                <w:sz w:val="20"/>
                <w:szCs w:val="20"/>
                <w:lang w:eastAsia="ru-RU"/>
              </w:rPr>
              <w:t>КФКиС</w:t>
            </w:r>
            <w:proofErr w:type="spellEnd"/>
          </w:p>
          <w:p w:rsidR="00AA48D4" w:rsidRPr="00AA48D4" w:rsidRDefault="00AA48D4" w:rsidP="00AA48D4">
            <w:pPr>
              <w:jc w:val="center"/>
              <w:rPr>
                <w:sz w:val="20"/>
                <w:szCs w:val="20"/>
                <w:lang w:eastAsia="ru-RU"/>
              </w:rPr>
            </w:pPr>
            <w:r w:rsidRPr="00AA48D4">
              <w:rPr>
                <w:sz w:val="20"/>
                <w:szCs w:val="20"/>
                <w:lang w:eastAsia="ru-RU"/>
              </w:rPr>
              <w:t>ДМИ</w:t>
            </w:r>
          </w:p>
          <w:p w:rsidR="00AA48D4" w:rsidRPr="00AA48D4" w:rsidRDefault="00AA48D4" w:rsidP="00AA48D4">
            <w:pPr>
              <w:jc w:val="center"/>
              <w:rPr>
                <w:sz w:val="20"/>
                <w:szCs w:val="20"/>
                <w:lang w:eastAsia="ru-RU"/>
              </w:rPr>
            </w:pPr>
            <w:r w:rsidRPr="00AA48D4">
              <w:rPr>
                <w:sz w:val="20"/>
                <w:szCs w:val="20"/>
                <w:lang w:eastAsia="ru-RU"/>
              </w:rPr>
              <w:t>ДЖКХ</w:t>
            </w:r>
          </w:p>
          <w:p w:rsidR="00AA48D4" w:rsidRPr="00AA48D4" w:rsidRDefault="00AA48D4" w:rsidP="00AA48D4">
            <w:pPr>
              <w:jc w:val="center"/>
              <w:rPr>
                <w:sz w:val="20"/>
                <w:szCs w:val="20"/>
                <w:lang w:eastAsia="ru-RU"/>
              </w:rPr>
            </w:pPr>
            <w:r w:rsidRPr="00AA48D4">
              <w:rPr>
                <w:sz w:val="20"/>
                <w:szCs w:val="20"/>
                <w:lang w:eastAsia="ru-RU"/>
              </w:rPr>
              <w:t>администрация города Нефтеюганска</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rFonts w:eastAsia="Calibri"/>
                <w:bCs/>
                <w:sz w:val="20"/>
                <w:szCs w:val="20"/>
                <w:lang w:eastAsia="en-US"/>
              </w:rPr>
            </w:pPr>
            <w:r w:rsidRPr="00AA48D4">
              <w:rPr>
                <w:rFonts w:eastAsia="Calibri"/>
                <w:bCs/>
                <w:sz w:val="20"/>
                <w:szCs w:val="20"/>
                <w:lang w:eastAsia="en-US"/>
              </w:rPr>
              <w:t>12016,19000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18996,40600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3772,20400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34784,80000</w:t>
            </w:r>
          </w:p>
        </w:tc>
      </w:tr>
      <w:tr w:rsidR="00AA48D4" w:rsidRPr="00AA48D4" w:rsidTr="006F3176">
        <w:trPr>
          <w:trHeight w:val="33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color w:val="FF0000"/>
                <w:sz w:val="20"/>
                <w:szCs w:val="20"/>
                <w:lang w:eastAsia="en-US"/>
              </w:rPr>
            </w:pPr>
            <w:r w:rsidRPr="00AA48D4">
              <w:rPr>
                <w:rFonts w:eastAsia="Calibri"/>
                <w:bCs/>
                <w:sz w:val="20"/>
                <w:szCs w:val="20"/>
                <w:lang w:eastAsia="en-US"/>
              </w:rPr>
              <w:t>12016,19000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18996,40600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3772,20400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34784,80000</w:t>
            </w:r>
          </w:p>
        </w:tc>
      </w:tr>
      <w:tr w:rsidR="00AA48D4" w:rsidRPr="00AA48D4" w:rsidTr="006F3176">
        <w:trPr>
          <w:trHeight w:val="40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35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49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124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i/>
                <w:sz w:val="22"/>
                <w:szCs w:val="22"/>
                <w:lang w:eastAsia="ru-RU"/>
              </w:rPr>
              <w:t>1.</w:t>
            </w:r>
            <w:r w:rsidRPr="00AA48D4">
              <w:rPr>
                <w:i/>
                <w:sz w:val="20"/>
                <w:szCs w:val="20"/>
                <w:lang w:eastAsia="ru-RU"/>
              </w:rPr>
              <w:t>Комплекс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59" w:type="dxa"/>
            <w:tcBorders>
              <w:top w:val="single" w:sz="4" w:space="0" w:color="auto"/>
              <w:left w:val="single" w:sz="4" w:space="0" w:color="auto"/>
              <w:bottom w:val="single" w:sz="4" w:space="0" w:color="auto"/>
              <w:right w:val="single" w:sz="4" w:space="0" w:color="auto"/>
            </w:tcBorders>
          </w:tcPr>
          <w:p w:rsidR="00AA48D4" w:rsidRPr="00AA48D4" w:rsidRDefault="00AA48D4" w:rsidP="00AA48D4">
            <w:pPr>
              <w:jc w:val="center"/>
              <w:rPr>
                <w:sz w:val="20"/>
                <w:szCs w:val="20"/>
                <w:lang w:eastAsia="ru-RU"/>
              </w:rPr>
            </w:pPr>
          </w:p>
        </w:tc>
        <w:tc>
          <w:tcPr>
            <w:tcW w:w="9781" w:type="dxa"/>
            <w:gridSpan w:val="7"/>
            <w:tcBorders>
              <w:top w:val="single" w:sz="4" w:space="0" w:color="auto"/>
              <w:bottom w:val="single" w:sz="4" w:space="0" w:color="auto"/>
              <w:right w:val="single" w:sz="4" w:space="0" w:color="auto"/>
            </w:tcBorders>
          </w:tcPr>
          <w:p w:rsidR="00AA48D4" w:rsidRPr="00AA48D4" w:rsidRDefault="00AA48D4" w:rsidP="00AA48D4">
            <w:pPr>
              <w:jc w:val="center"/>
              <w:rPr>
                <w:sz w:val="20"/>
                <w:szCs w:val="20"/>
                <w:lang w:eastAsia="ru-RU"/>
              </w:rPr>
            </w:pPr>
          </w:p>
        </w:tc>
      </w:tr>
      <w:tr w:rsidR="00AA48D4" w:rsidRPr="00AA48D4" w:rsidTr="006F3176">
        <w:trPr>
          <w:trHeight w:val="32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ДГиЗО</w:t>
            </w:r>
            <w:proofErr w:type="spellEnd"/>
          </w:p>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ККиТ</w:t>
            </w:r>
            <w:proofErr w:type="spellEnd"/>
          </w:p>
          <w:p w:rsidR="00AA48D4" w:rsidRPr="00AA48D4" w:rsidRDefault="00AA48D4" w:rsidP="00AA48D4">
            <w:pPr>
              <w:jc w:val="center"/>
              <w:rPr>
                <w:color w:val="000000"/>
                <w:sz w:val="20"/>
                <w:szCs w:val="20"/>
                <w:lang w:eastAsia="ru-RU"/>
              </w:rPr>
            </w:pPr>
            <w:r w:rsidRPr="00AA48D4">
              <w:rPr>
                <w:color w:val="000000"/>
                <w:sz w:val="20"/>
                <w:szCs w:val="20"/>
                <w:lang w:eastAsia="ru-RU"/>
              </w:rPr>
              <w:t>ДО</w:t>
            </w:r>
          </w:p>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КФКиС</w:t>
            </w:r>
            <w:proofErr w:type="spellEnd"/>
          </w:p>
          <w:p w:rsidR="00AA48D4" w:rsidRPr="00AA48D4" w:rsidRDefault="00AA48D4" w:rsidP="00AA48D4">
            <w:pPr>
              <w:jc w:val="center"/>
              <w:rPr>
                <w:color w:val="000000"/>
                <w:sz w:val="20"/>
                <w:szCs w:val="20"/>
                <w:lang w:eastAsia="ru-RU"/>
              </w:rPr>
            </w:pPr>
            <w:r w:rsidRPr="00AA48D4">
              <w:rPr>
                <w:color w:val="000000"/>
                <w:sz w:val="20"/>
                <w:szCs w:val="20"/>
                <w:lang w:eastAsia="ru-RU"/>
              </w:rPr>
              <w:t>ДМИ</w:t>
            </w:r>
          </w:p>
          <w:p w:rsidR="00AA48D4" w:rsidRPr="00AA48D4" w:rsidRDefault="00AA48D4" w:rsidP="00AA48D4">
            <w:pPr>
              <w:jc w:val="center"/>
              <w:rPr>
                <w:color w:val="000000"/>
                <w:sz w:val="20"/>
                <w:szCs w:val="20"/>
                <w:lang w:eastAsia="ru-RU"/>
              </w:rPr>
            </w:pPr>
            <w:r w:rsidRPr="00AA48D4">
              <w:rPr>
                <w:sz w:val="20"/>
                <w:szCs w:val="20"/>
                <w:lang w:eastAsia="ru-RU"/>
              </w:rPr>
              <w:t>администрация города Нефтеюганска</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4303,50800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4720,87700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1722,67300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 xml:space="preserve">10747,05800  </w:t>
            </w:r>
          </w:p>
        </w:tc>
      </w:tr>
      <w:tr w:rsidR="00AA48D4" w:rsidRPr="00AA48D4" w:rsidTr="006F3176">
        <w:trPr>
          <w:trHeight w:val="37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4303,50800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4720,87700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1722,67300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 xml:space="preserve">10747,05800  </w:t>
            </w:r>
          </w:p>
        </w:tc>
      </w:tr>
      <w:tr w:rsidR="00AA48D4" w:rsidRPr="00AA48D4" w:rsidTr="006F3176">
        <w:trPr>
          <w:trHeight w:val="36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34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42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39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ДГиЗО</w:t>
            </w:r>
            <w:proofErr w:type="spellEnd"/>
          </w:p>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53"/>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5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31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7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2"/>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39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roofErr w:type="spellStart"/>
            <w:r w:rsidRPr="00AA48D4">
              <w:rPr>
                <w:sz w:val="20"/>
                <w:szCs w:val="20"/>
                <w:lang w:eastAsia="ru-RU"/>
              </w:rPr>
              <w:t>ККиТ</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3617,65400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505,00000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171717"/>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4122,65400</w:t>
            </w:r>
          </w:p>
        </w:tc>
      </w:tr>
      <w:tr w:rsidR="00AA48D4" w:rsidRPr="00AA48D4" w:rsidTr="006F3176">
        <w:trPr>
          <w:trHeight w:val="27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3617,65400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505,00000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171717"/>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4122,65400</w:t>
            </w:r>
          </w:p>
        </w:tc>
      </w:tr>
      <w:tr w:rsidR="00AA48D4" w:rsidRPr="00AA48D4" w:rsidTr="006F3176">
        <w:trPr>
          <w:trHeight w:val="26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color w:val="171717"/>
                <w:sz w:val="20"/>
                <w:szCs w:val="20"/>
                <w:lang w:eastAsia="en-US"/>
              </w:rPr>
            </w:pPr>
            <w:r w:rsidRPr="00AA48D4">
              <w:rPr>
                <w:rFonts w:eastAsia="Calibri"/>
                <w:color w:val="171717"/>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171717"/>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0,00000</w:t>
            </w:r>
          </w:p>
        </w:tc>
      </w:tr>
      <w:tr w:rsidR="00AA48D4" w:rsidRPr="00AA48D4" w:rsidTr="006F3176">
        <w:trPr>
          <w:trHeight w:val="271"/>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color w:val="171717"/>
                <w:sz w:val="20"/>
                <w:szCs w:val="20"/>
                <w:lang w:eastAsia="en-US"/>
              </w:rPr>
            </w:pPr>
            <w:r w:rsidRPr="00AA48D4">
              <w:rPr>
                <w:rFonts w:eastAsia="Calibri"/>
                <w:color w:val="171717"/>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171717"/>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r>
      <w:tr w:rsidR="00AA48D4" w:rsidRPr="00AA48D4" w:rsidTr="006F3176">
        <w:trPr>
          <w:trHeight w:val="28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color w:val="171717"/>
                <w:sz w:val="20"/>
                <w:szCs w:val="20"/>
                <w:lang w:eastAsia="en-US"/>
              </w:rPr>
            </w:pPr>
            <w:r w:rsidRPr="00AA48D4">
              <w:rPr>
                <w:color w:val="171717"/>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171717"/>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171717"/>
                <w:sz w:val="20"/>
                <w:szCs w:val="20"/>
                <w:lang w:eastAsia="ru-RU"/>
              </w:rPr>
            </w:pPr>
            <w:r w:rsidRPr="00AA48D4">
              <w:rPr>
                <w:color w:val="171717"/>
                <w:sz w:val="20"/>
                <w:szCs w:val="20"/>
                <w:lang w:eastAsia="ru-RU"/>
              </w:rPr>
              <w:t>0,00000</w:t>
            </w:r>
          </w:p>
        </w:tc>
      </w:tr>
      <w:tr w:rsidR="00AA48D4" w:rsidRPr="00AA48D4" w:rsidTr="006F3176">
        <w:trPr>
          <w:trHeight w:val="23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jc w:val="both"/>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ДО</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678,76400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2405,62400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1722,67300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4807,06100</w:t>
            </w:r>
          </w:p>
        </w:tc>
      </w:tr>
      <w:tr w:rsidR="00AA48D4" w:rsidRPr="00AA48D4" w:rsidTr="006F3176">
        <w:trPr>
          <w:trHeight w:val="28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678,76400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2405,62400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1722,67300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4807,06100</w:t>
            </w:r>
          </w:p>
        </w:tc>
      </w:tr>
      <w:tr w:rsidR="00AA48D4" w:rsidRPr="00AA48D4" w:rsidTr="006F3176">
        <w:trPr>
          <w:trHeight w:val="264"/>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6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8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42"/>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КФКиС</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7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84"/>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6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7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FF0000"/>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4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ДМИ</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7,09000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7,09000</w:t>
            </w:r>
          </w:p>
        </w:tc>
      </w:tr>
      <w:tr w:rsidR="00AA48D4" w:rsidRPr="00AA48D4" w:rsidTr="006F3176">
        <w:trPr>
          <w:trHeight w:val="272"/>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7,09000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7,09000</w:t>
            </w:r>
          </w:p>
        </w:tc>
      </w:tr>
      <w:tr w:rsidR="00AA48D4" w:rsidRPr="00AA48D4" w:rsidTr="006F3176">
        <w:trPr>
          <w:trHeight w:val="28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6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7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54"/>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26"/>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администрация города Нефтеюганска</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1810,25300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b/>
                <w:sz w:val="20"/>
                <w:szCs w:val="20"/>
                <w:lang w:eastAsia="ru-RU"/>
              </w:rPr>
            </w:pPr>
            <w:r w:rsidRPr="00AA48D4">
              <w:rPr>
                <w:sz w:val="20"/>
                <w:szCs w:val="20"/>
                <w:lang w:eastAsia="ru-RU"/>
              </w:rPr>
              <w:t>1810,25300</w:t>
            </w:r>
          </w:p>
        </w:tc>
      </w:tr>
      <w:tr w:rsidR="00AA48D4" w:rsidRPr="00AA48D4" w:rsidTr="006F3176">
        <w:trPr>
          <w:trHeight w:val="27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1810,25300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b/>
                <w:sz w:val="20"/>
                <w:szCs w:val="20"/>
                <w:lang w:eastAsia="ru-RU"/>
              </w:rPr>
            </w:pPr>
            <w:r w:rsidRPr="00AA48D4">
              <w:rPr>
                <w:sz w:val="20"/>
                <w:szCs w:val="20"/>
                <w:lang w:eastAsia="ru-RU"/>
              </w:rPr>
              <w:t>1810,25300</w:t>
            </w:r>
          </w:p>
        </w:tc>
      </w:tr>
      <w:tr w:rsidR="00AA48D4" w:rsidRPr="00AA48D4" w:rsidTr="006F3176">
        <w:trPr>
          <w:trHeight w:val="282"/>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5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7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Внебюджетные источники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138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rFonts w:eastAsia="Calibri"/>
                <w:bCs/>
                <w:i/>
                <w:sz w:val="20"/>
                <w:szCs w:val="20"/>
                <w:lang w:eastAsia="en-US"/>
              </w:rPr>
            </w:pPr>
            <w:r w:rsidRPr="00AA48D4">
              <w:rPr>
                <w:i/>
                <w:sz w:val="20"/>
                <w:szCs w:val="20"/>
                <w:lang w:eastAsia="ru-RU"/>
              </w:rPr>
              <w:t>2.Комплекс процессных мероприятий «Приспособление жилых помещений инвалидов и общего имущества в многоквартирных домах, с учетом потребностей инвалидов и обеспечения их доступности для инвалидов»</w:t>
            </w:r>
          </w:p>
        </w:tc>
        <w:tc>
          <w:tcPr>
            <w:tcW w:w="155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i/>
                <w:sz w:val="22"/>
                <w:szCs w:val="22"/>
                <w:lang w:eastAsia="en-US"/>
              </w:rPr>
            </w:pPr>
          </w:p>
        </w:tc>
        <w:tc>
          <w:tcPr>
            <w:tcW w:w="9781" w:type="dxa"/>
            <w:gridSpan w:val="7"/>
            <w:tcBorders>
              <w:top w:val="single" w:sz="4" w:space="0" w:color="auto"/>
              <w:bottom w:val="single" w:sz="4" w:space="0" w:color="auto"/>
              <w:right w:val="single" w:sz="4" w:space="0" w:color="auto"/>
            </w:tcBorders>
          </w:tcPr>
          <w:p w:rsidR="00AA48D4" w:rsidRPr="00AA48D4" w:rsidRDefault="00AA48D4" w:rsidP="00AA48D4">
            <w:pPr>
              <w:jc w:val="center"/>
              <w:rPr>
                <w:rFonts w:eastAsia="Calibri"/>
                <w:b/>
                <w:i/>
                <w:sz w:val="22"/>
                <w:szCs w:val="22"/>
                <w:u w:val="single"/>
                <w:lang w:eastAsia="en-US"/>
              </w:rPr>
            </w:pPr>
          </w:p>
        </w:tc>
      </w:tr>
      <w:tr w:rsidR="00AA48D4" w:rsidRPr="00AA48D4" w:rsidTr="006F3176">
        <w:trPr>
          <w:trHeight w:val="54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ДЖКХ</w:t>
            </w:r>
          </w:p>
          <w:p w:rsidR="00AA48D4" w:rsidRPr="00AA48D4" w:rsidRDefault="00AA48D4" w:rsidP="00AA48D4">
            <w:pPr>
              <w:jc w:val="center"/>
              <w:rPr>
                <w:rFonts w:eastAsia="Calibri"/>
                <w:bCs/>
                <w:i/>
                <w:color w:val="000000"/>
                <w:sz w:val="22"/>
                <w:szCs w:val="22"/>
                <w:lang w:eastAsia="en-US"/>
              </w:rPr>
            </w:pPr>
            <w:proofErr w:type="spellStart"/>
            <w:r w:rsidRPr="00AA48D4">
              <w:rPr>
                <w:color w:val="000000"/>
                <w:sz w:val="20"/>
                <w:szCs w:val="20"/>
                <w:lang w:eastAsia="ru-RU"/>
              </w:rPr>
              <w:t>ДГиЗО</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7 712,68200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14275,52900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2049,53100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color w:val="000000"/>
                <w:sz w:val="20"/>
                <w:szCs w:val="20"/>
                <w:lang w:eastAsia="ru-RU"/>
              </w:rPr>
              <w:t>24037,74200</w:t>
            </w:r>
          </w:p>
        </w:tc>
      </w:tr>
      <w:tr w:rsidR="00AA48D4" w:rsidRPr="00AA48D4" w:rsidTr="006F3176">
        <w:trPr>
          <w:trHeight w:val="244"/>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i/>
                <w:sz w:val="22"/>
                <w:szCs w:val="22"/>
                <w:lang w:eastAsia="en-US"/>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7 712,68200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14275,52900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2049,53100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24037,74200</w:t>
            </w:r>
          </w:p>
        </w:tc>
      </w:tr>
      <w:tr w:rsidR="00AA48D4" w:rsidRPr="00AA48D4" w:rsidTr="006F3176">
        <w:trPr>
          <w:trHeight w:val="27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i/>
                <w:sz w:val="22"/>
                <w:szCs w:val="22"/>
                <w:lang w:eastAsia="en-US"/>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0,00000</w:t>
            </w:r>
          </w:p>
        </w:tc>
      </w:tr>
      <w:tr w:rsidR="00AA48D4" w:rsidRPr="00AA48D4" w:rsidTr="006F3176">
        <w:trPr>
          <w:trHeight w:val="28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i/>
                <w:sz w:val="22"/>
                <w:szCs w:val="22"/>
                <w:lang w:eastAsia="en-US"/>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0,00000</w:t>
            </w:r>
          </w:p>
        </w:tc>
      </w:tr>
      <w:tr w:rsidR="00AA48D4" w:rsidRPr="00AA48D4" w:rsidTr="006F3176">
        <w:trPr>
          <w:trHeight w:val="27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rPr>
                <w:sz w:val="20"/>
                <w:szCs w:val="20"/>
                <w:lang w:eastAsia="ru-RU"/>
              </w:rPr>
            </w:pPr>
            <w:r w:rsidRPr="00AA48D4">
              <w:rPr>
                <w:sz w:val="20"/>
                <w:szCs w:val="20"/>
                <w:lang w:eastAsia="ru-RU"/>
              </w:rPr>
              <w:t xml:space="preserve">          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i/>
                <w:sz w:val="22"/>
                <w:szCs w:val="22"/>
                <w:lang w:eastAsia="en-US"/>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0,00000</w:t>
            </w:r>
          </w:p>
        </w:tc>
      </w:tr>
      <w:tr w:rsidR="00AA48D4" w:rsidRPr="00AA48D4" w:rsidTr="006F3176">
        <w:trPr>
          <w:trHeight w:val="39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ДЖКХ</w:t>
            </w: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b/>
                <w:sz w:val="20"/>
                <w:szCs w:val="20"/>
                <w:lang w:eastAsia="ru-RU"/>
              </w:rPr>
            </w:pPr>
            <w:r w:rsidRPr="00AA48D4">
              <w:rPr>
                <w:sz w:val="20"/>
                <w:szCs w:val="20"/>
                <w:lang w:eastAsia="ru-RU"/>
              </w:rPr>
              <w:t>7 712,68200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14275,52900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2049,53100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24037,74200</w:t>
            </w:r>
          </w:p>
        </w:tc>
      </w:tr>
      <w:tr w:rsidR="00AA48D4" w:rsidRPr="00AA48D4" w:rsidTr="006F3176">
        <w:trPr>
          <w:trHeight w:val="327"/>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b/>
                <w:sz w:val="20"/>
                <w:szCs w:val="20"/>
                <w:lang w:eastAsia="ru-RU"/>
              </w:rPr>
            </w:pPr>
            <w:r w:rsidRPr="00AA48D4">
              <w:rPr>
                <w:sz w:val="20"/>
                <w:szCs w:val="20"/>
                <w:lang w:eastAsia="ru-RU"/>
              </w:rPr>
              <w:t>7 712,68200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14275,52900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2049,53100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r w:rsidRPr="00AA48D4">
              <w:rPr>
                <w:color w:val="000000"/>
                <w:sz w:val="20"/>
                <w:szCs w:val="20"/>
                <w:lang w:eastAsia="ru-RU"/>
              </w:rPr>
              <w:t>24037,74200</w:t>
            </w:r>
          </w:p>
        </w:tc>
      </w:tr>
      <w:tr w:rsidR="00AA48D4" w:rsidRPr="00AA48D4" w:rsidTr="006F3176">
        <w:trPr>
          <w:trHeight w:val="359"/>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r>
      <w:tr w:rsidR="00AA48D4" w:rsidRPr="00AA48D4" w:rsidTr="006F3176">
        <w:trPr>
          <w:trHeight w:val="264"/>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r>
      <w:tr w:rsidR="00AA48D4" w:rsidRPr="00AA48D4" w:rsidTr="006F3176">
        <w:trPr>
          <w:trHeight w:val="281"/>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r>
      <w:tr w:rsidR="00AA48D4" w:rsidRPr="00AA48D4" w:rsidTr="006F3176">
        <w:trPr>
          <w:trHeight w:val="266"/>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color w:val="000000"/>
                <w:sz w:val="20"/>
                <w:szCs w:val="20"/>
                <w:lang w:eastAsia="ru-RU"/>
              </w:rPr>
            </w:pPr>
            <w:proofErr w:type="spellStart"/>
            <w:r w:rsidRPr="00AA48D4">
              <w:rPr>
                <w:color w:val="000000"/>
                <w:sz w:val="20"/>
                <w:szCs w:val="20"/>
                <w:lang w:eastAsia="ru-RU"/>
              </w:rPr>
              <w:t>ДГиЗО</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62"/>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Местный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80"/>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 xml:space="preserve">Окружной бюджет </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55"/>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Федеральный бюджет</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bCs/>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r>
      <w:tr w:rsidR="00AA48D4" w:rsidRPr="00AA48D4" w:rsidTr="006F3176">
        <w:trPr>
          <w:trHeight w:val="288"/>
        </w:trPr>
        <w:tc>
          <w:tcPr>
            <w:tcW w:w="450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ind w:firstLine="431"/>
              <w:rPr>
                <w:sz w:val="20"/>
                <w:szCs w:val="20"/>
                <w:lang w:eastAsia="ru-RU"/>
              </w:rPr>
            </w:pPr>
            <w:r w:rsidRPr="00AA48D4">
              <w:rPr>
                <w:sz w:val="20"/>
                <w:szCs w:val="20"/>
                <w:lang w:eastAsia="ru-RU"/>
              </w:rPr>
              <w:t>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p>
        </w:tc>
        <w:tc>
          <w:tcPr>
            <w:tcW w:w="1272"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rFonts w:eastAsia="Calibri"/>
                <w:color w:val="000000"/>
                <w:sz w:val="20"/>
                <w:szCs w:val="20"/>
                <w:lang w:eastAsia="en-US"/>
              </w:rPr>
            </w:pPr>
            <w:r w:rsidRPr="00AA48D4">
              <w:rPr>
                <w:rFonts w:eastAsia="Calibri"/>
                <w:color w:val="000000"/>
                <w:sz w:val="20"/>
                <w:szCs w:val="20"/>
                <w:lang w:eastAsia="en-US"/>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rFonts w:eastAsia="Calibri"/>
                <w:color w:val="000000"/>
                <w:sz w:val="20"/>
                <w:szCs w:val="20"/>
                <w:lang w:eastAsia="en-US"/>
              </w:rPr>
              <w:t>0,00000</w:t>
            </w:r>
          </w:p>
        </w:tc>
        <w:tc>
          <w:tcPr>
            <w:tcW w:w="1279"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rFonts w:eastAsia="Calibri"/>
                <w:color w:val="000000"/>
                <w:sz w:val="20"/>
                <w:szCs w:val="20"/>
                <w:lang w:eastAsia="en-US"/>
              </w:rPr>
              <w:t>0,00000</w:t>
            </w:r>
          </w:p>
        </w:tc>
        <w:tc>
          <w:tcPr>
            <w:tcW w:w="1276"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rFonts w:eastAsia="Calibri"/>
                <w:color w:val="000000"/>
                <w:sz w:val="20"/>
                <w:szCs w:val="20"/>
                <w:lang w:eastAsia="en-US"/>
              </w:rPr>
              <w:t>0,00000</w:t>
            </w:r>
          </w:p>
        </w:tc>
        <w:tc>
          <w:tcPr>
            <w:tcW w:w="1240"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rFonts w:eastAsia="Calibri"/>
                <w:color w:val="000000"/>
                <w:sz w:val="20"/>
                <w:szCs w:val="20"/>
                <w:lang w:eastAsia="en-US"/>
              </w:rPr>
              <w:t>0,00000</w:t>
            </w:r>
          </w:p>
        </w:tc>
        <w:tc>
          <w:tcPr>
            <w:tcW w:w="145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sz w:val="20"/>
                <w:szCs w:val="20"/>
                <w:lang w:eastAsia="ru-RU"/>
              </w:rPr>
              <w:t>0,00000</w:t>
            </w:r>
          </w:p>
        </w:tc>
        <w:tc>
          <w:tcPr>
            <w:tcW w:w="1843" w:type="dxa"/>
            <w:tcBorders>
              <w:top w:val="single" w:sz="4" w:space="0" w:color="auto"/>
              <w:left w:val="single" w:sz="4" w:space="0" w:color="auto"/>
              <w:bottom w:val="single" w:sz="4" w:space="0" w:color="auto"/>
              <w:right w:val="single" w:sz="4" w:space="0" w:color="auto"/>
            </w:tcBorders>
            <w:vAlign w:val="center"/>
          </w:tcPr>
          <w:p w:rsidR="00AA48D4" w:rsidRPr="00AA48D4" w:rsidRDefault="00AA48D4" w:rsidP="00AA48D4">
            <w:pPr>
              <w:jc w:val="center"/>
              <w:rPr>
                <w:sz w:val="20"/>
                <w:szCs w:val="20"/>
                <w:lang w:eastAsia="ru-RU"/>
              </w:rPr>
            </w:pPr>
            <w:r w:rsidRPr="00AA48D4">
              <w:rPr>
                <w:rFonts w:eastAsia="Calibri"/>
                <w:color w:val="000000"/>
                <w:sz w:val="20"/>
                <w:szCs w:val="20"/>
                <w:lang w:eastAsia="en-US"/>
              </w:rPr>
              <w:t>0,00000</w:t>
            </w:r>
          </w:p>
        </w:tc>
      </w:tr>
    </w:tbl>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jc w:val="right"/>
        <w:rPr>
          <w:sz w:val="28"/>
          <w:szCs w:val="28"/>
          <w:lang w:eastAsia="ru-RU"/>
        </w:rPr>
      </w:pPr>
    </w:p>
    <w:p w:rsidR="00061D78" w:rsidRDefault="00061D78">
      <w:pPr>
        <w:rPr>
          <w:sz w:val="28"/>
          <w:szCs w:val="28"/>
        </w:rPr>
      </w:pPr>
    </w:p>
    <w:p w:rsidR="00061D78" w:rsidRDefault="00061D78">
      <w:pPr>
        <w:rPr>
          <w:sz w:val="28"/>
          <w:szCs w:val="28"/>
        </w:rPr>
      </w:pPr>
    </w:p>
    <w:sectPr w:rsidR="00061D78" w:rsidSect="00AA48D4">
      <w:headerReference w:type="default" r:id="rId12"/>
      <w:pgSz w:w="16838" w:h="11906" w:orient="landscape"/>
      <w:pgMar w:top="851" w:right="567" w:bottom="851" w:left="53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D78" w:rsidRDefault="00AA48D4">
      <w:r>
        <w:separator/>
      </w:r>
    </w:p>
  </w:endnote>
  <w:endnote w:type="continuationSeparator" w:id="0">
    <w:p w:rsidR="00061D78" w:rsidRDefault="00AA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auto"/>
    <w:pitch w:val="default"/>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charset w:val="00"/>
    <w:family w:val="auto"/>
    <w:pitch w:val="default"/>
  </w:font>
  <w:font w:name="Arial Narrow">
    <w:panose1 w:val="020B0606020202030204"/>
    <w:charset w:val="CC"/>
    <w:family w:val="swiss"/>
    <w:pitch w:val="variable"/>
    <w:sig w:usb0="00000287" w:usb1="00000800" w:usb2="00000000" w:usb3="00000000" w:csb0="0000009F" w:csb1="00000000"/>
  </w:font>
  <w:font w:name="TimesE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ragmatica">
    <w:altName w:val="MT Extra"/>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8D4" w:rsidRDefault="00AA48D4">
    <w:pPr>
      <w:pStyle w:val="a7"/>
    </w:pPr>
  </w:p>
  <w:p w:rsidR="00AA48D4" w:rsidRDefault="00AA48D4">
    <w:pPr>
      <w:pStyle w:val="a7"/>
    </w:pPr>
  </w:p>
  <w:p w:rsidR="00AA48D4" w:rsidRPr="00AA48D4" w:rsidRDefault="00AA48D4">
    <w:pPr>
      <w:pStyle w:val="a7"/>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D78" w:rsidRDefault="00AA48D4">
      <w:r>
        <w:separator/>
      </w:r>
    </w:p>
  </w:footnote>
  <w:footnote w:type="continuationSeparator" w:id="0">
    <w:p w:rsidR="00061D78" w:rsidRDefault="00AA4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78" w:rsidRDefault="00AA48D4">
    <w:pPr>
      <w:pStyle w:val="af"/>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61D78" w:rsidRDefault="00061D7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78" w:rsidRDefault="00AA48D4">
    <w:pPr>
      <w:pStyle w:val="af"/>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061D78" w:rsidRDefault="00061D78">
    <w:pPr>
      <w:pStyle w:val="af"/>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D78" w:rsidRDefault="00061D78">
    <w:pPr>
      <w:pStyle w:val="af"/>
      <w:jc w:val="center"/>
    </w:pPr>
  </w:p>
  <w:p w:rsidR="00061D78" w:rsidRDefault="00061D78">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AEA" w:rsidRPr="00374AEA" w:rsidRDefault="00374AEA" w:rsidP="00374AE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741F4"/>
    <w:multiLevelType w:val="hybridMultilevel"/>
    <w:tmpl w:val="D81C388A"/>
    <w:lvl w:ilvl="0" w:tplc="00000010">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1BD38A7"/>
    <w:multiLevelType w:val="hybridMultilevel"/>
    <w:tmpl w:val="4ABEDF5A"/>
    <w:lvl w:ilvl="0" w:tplc="1CBE2A6E">
      <w:start w:val="1"/>
      <w:numFmt w:val="decimal"/>
      <w:lvlText w:val="3.%1."/>
      <w:lvlJc w:val="left"/>
      <w:pPr>
        <w:tabs>
          <w:tab w:val="num" w:pos="643"/>
        </w:tabs>
        <w:ind w:left="643" w:hanging="360"/>
      </w:pPr>
      <w:rPr>
        <w:rFonts w:hint="default"/>
      </w:rPr>
    </w:lvl>
    <w:lvl w:ilvl="1" w:tplc="04190019" w:tentative="1">
      <w:start w:val="1"/>
      <w:numFmt w:val="lowerLetter"/>
      <w:lvlText w:val="%2."/>
      <w:lvlJc w:val="left"/>
      <w:pPr>
        <w:tabs>
          <w:tab w:val="num" w:pos="1014"/>
        </w:tabs>
        <w:ind w:left="1014" w:hanging="360"/>
      </w:pPr>
    </w:lvl>
    <w:lvl w:ilvl="2" w:tplc="0419001B" w:tentative="1">
      <w:start w:val="1"/>
      <w:numFmt w:val="lowerRoman"/>
      <w:lvlText w:val="%3."/>
      <w:lvlJc w:val="right"/>
      <w:pPr>
        <w:tabs>
          <w:tab w:val="num" w:pos="1734"/>
        </w:tabs>
        <w:ind w:left="1734" w:hanging="180"/>
      </w:pPr>
    </w:lvl>
    <w:lvl w:ilvl="3" w:tplc="0419000F" w:tentative="1">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tentative="1">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abstractNum w:abstractNumId="2" w15:restartNumberingAfterBreak="0">
    <w:nsid w:val="17280360"/>
    <w:multiLevelType w:val="hybridMultilevel"/>
    <w:tmpl w:val="6DFCC182"/>
    <w:lvl w:ilvl="0" w:tplc="F30A6118">
      <w:start w:val="1"/>
      <w:numFmt w:val="decimal"/>
      <w:lvlText w:val="1.%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79D160E"/>
    <w:multiLevelType w:val="hybridMultilevel"/>
    <w:tmpl w:val="AAB2F880"/>
    <w:lvl w:ilvl="0" w:tplc="60A27F6E">
      <w:start w:val="3"/>
      <w:numFmt w:val="bullet"/>
      <w:pStyle w:val="2"/>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9C5806"/>
    <w:multiLevelType w:val="hybridMultilevel"/>
    <w:tmpl w:val="4DE479EC"/>
    <w:lvl w:ilvl="0" w:tplc="2208F1B2">
      <w:start w:val="1"/>
      <w:numFmt w:val="decimal"/>
      <w:lvlText w:val="2.%1."/>
      <w:lvlJc w:val="left"/>
      <w:pPr>
        <w:tabs>
          <w:tab w:val="num" w:pos="1080"/>
        </w:tabs>
        <w:ind w:left="1080" w:hanging="360"/>
      </w:pPr>
      <w:rPr>
        <w:rFonts w:hint="default"/>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5" w15:restartNumberingAfterBreak="0">
    <w:nsid w:val="23D851AA"/>
    <w:multiLevelType w:val="hybridMultilevel"/>
    <w:tmpl w:val="7708F62E"/>
    <w:lvl w:ilvl="0" w:tplc="09763A7A">
      <w:start w:val="1"/>
      <w:numFmt w:val="decimal"/>
      <w:lvlText w:val="%1."/>
      <w:lvlJc w:val="left"/>
      <w:pPr>
        <w:tabs>
          <w:tab w:val="num" w:pos="360"/>
        </w:tabs>
        <w:ind w:left="360" w:hanging="360"/>
      </w:pPr>
    </w:lvl>
    <w:lvl w:ilvl="1" w:tplc="B20E5F12">
      <w:numFmt w:val="decimal"/>
      <w:lvlText w:val=""/>
      <w:lvlJc w:val="left"/>
    </w:lvl>
    <w:lvl w:ilvl="2" w:tplc="BB1E0D1A">
      <w:numFmt w:val="decimal"/>
      <w:lvlText w:val=""/>
      <w:lvlJc w:val="left"/>
    </w:lvl>
    <w:lvl w:ilvl="3" w:tplc="00843C18">
      <w:numFmt w:val="decimal"/>
      <w:lvlText w:val=""/>
      <w:lvlJc w:val="left"/>
    </w:lvl>
    <w:lvl w:ilvl="4" w:tplc="E2F8F5C6">
      <w:numFmt w:val="decimal"/>
      <w:lvlText w:val=""/>
      <w:lvlJc w:val="left"/>
    </w:lvl>
    <w:lvl w:ilvl="5" w:tplc="653C4F8C">
      <w:numFmt w:val="decimal"/>
      <w:lvlText w:val=""/>
      <w:lvlJc w:val="left"/>
    </w:lvl>
    <w:lvl w:ilvl="6" w:tplc="1F80B7D0">
      <w:numFmt w:val="decimal"/>
      <w:lvlText w:val=""/>
      <w:lvlJc w:val="left"/>
    </w:lvl>
    <w:lvl w:ilvl="7" w:tplc="548E3958">
      <w:numFmt w:val="decimal"/>
      <w:lvlText w:val=""/>
      <w:lvlJc w:val="left"/>
    </w:lvl>
    <w:lvl w:ilvl="8" w:tplc="705A98C8">
      <w:numFmt w:val="decimal"/>
      <w:lvlText w:val=""/>
      <w:lvlJc w:val="left"/>
    </w:lvl>
  </w:abstractNum>
  <w:abstractNum w:abstractNumId="6" w15:restartNumberingAfterBreak="0">
    <w:nsid w:val="2D623B4A"/>
    <w:multiLevelType w:val="hybridMultilevel"/>
    <w:tmpl w:val="A01601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EE96C95"/>
    <w:multiLevelType w:val="hybridMultilevel"/>
    <w:tmpl w:val="A0D82FC4"/>
    <w:lvl w:ilvl="0" w:tplc="0E3A1BAE">
      <w:start w:val="1"/>
      <w:numFmt w:val="decimal"/>
      <w:lvlText w:val="4.%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9F80676"/>
    <w:multiLevelType w:val="hybridMultilevel"/>
    <w:tmpl w:val="2312D886"/>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4F151331"/>
    <w:multiLevelType w:val="hybridMultilevel"/>
    <w:tmpl w:val="C4C0AC84"/>
    <w:styleLink w:val="23133"/>
    <w:lvl w:ilvl="0" w:tplc="F30A6118">
      <w:start w:val="1"/>
      <w:numFmt w:val="decimal"/>
      <w:lvlText w:val="1.%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0470EC"/>
    <w:multiLevelType w:val="hybridMultilevel"/>
    <w:tmpl w:val="CE762E44"/>
    <w:lvl w:ilvl="0" w:tplc="73B8FCC8">
      <w:start w:val="1"/>
      <w:numFmt w:val="bullet"/>
      <w:pStyle w:val="a"/>
      <w:lvlText w:val=""/>
      <w:lvlJc w:val="left"/>
      <w:pPr>
        <w:tabs>
          <w:tab w:val="num" w:pos="360"/>
        </w:tabs>
        <w:ind w:left="360" w:hanging="360"/>
      </w:pPr>
      <w:rPr>
        <w:rFonts w:ascii="Symbol" w:hAnsi="Symbol" w:hint="default"/>
      </w:rPr>
    </w:lvl>
    <w:lvl w:ilvl="1" w:tplc="0E80AB90">
      <w:numFmt w:val="decimal"/>
      <w:lvlText w:val=""/>
      <w:lvlJc w:val="left"/>
    </w:lvl>
    <w:lvl w:ilvl="2" w:tplc="31BA1656">
      <w:numFmt w:val="decimal"/>
      <w:lvlText w:val=""/>
      <w:lvlJc w:val="left"/>
    </w:lvl>
    <w:lvl w:ilvl="3" w:tplc="51E05DD6">
      <w:numFmt w:val="decimal"/>
      <w:lvlText w:val=""/>
      <w:lvlJc w:val="left"/>
    </w:lvl>
    <w:lvl w:ilvl="4" w:tplc="2F9250AE">
      <w:numFmt w:val="decimal"/>
      <w:lvlText w:val=""/>
      <w:lvlJc w:val="left"/>
    </w:lvl>
    <w:lvl w:ilvl="5" w:tplc="A86CCD18">
      <w:numFmt w:val="decimal"/>
      <w:lvlText w:val=""/>
      <w:lvlJc w:val="left"/>
    </w:lvl>
    <w:lvl w:ilvl="6" w:tplc="B39CF706">
      <w:numFmt w:val="decimal"/>
      <w:lvlText w:val=""/>
      <w:lvlJc w:val="left"/>
    </w:lvl>
    <w:lvl w:ilvl="7" w:tplc="313E9F9A">
      <w:numFmt w:val="decimal"/>
      <w:lvlText w:val=""/>
      <w:lvlJc w:val="left"/>
    </w:lvl>
    <w:lvl w:ilvl="8" w:tplc="4B02DCAE">
      <w:numFmt w:val="decimal"/>
      <w:lvlText w:val=""/>
      <w:lvlJc w:val="left"/>
    </w:lvl>
  </w:abstractNum>
  <w:abstractNum w:abstractNumId="11" w15:restartNumberingAfterBreak="0">
    <w:nsid w:val="57645F4F"/>
    <w:multiLevelType w:val="hybridMultilevel"/>
    <w:tmpl w:val="44F86CF4"/>
    <w:lvl w:ilvl="0" w:tplc="00000010">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9FA1549"/>
    <w:multiLevelType w:val="hybridMultilevel"/>
    <w:tmpl w:val="9BE88966"/>
    <w:lvl w:ilvl="0" w:tplc="F30A6118">
      <w:start w:val="1"/>
      <w:numFmt w:val="decimal"/>
      <w:lvlText w:val="1.%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BFB6A14"/>
    <w:multiLevelType w:val="hybridMultilevel"/>
    <w:tmpl w:val="A5F059CC"/>
    <w:lvl w:ilvl="0" w:tplc="00000010">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E5A66D5"/>
    <w:multiLevelType w:val="hybridMultilevel"/>
    <w:tmpl w:val="A6B4DE64"/>
    <w:lvl w:ilvl="0" w:tplc="3672FB00">
      <w:start w:val="1"/>
      <w:numFmt w:val="bullet"/>
      <w:lvlText w:val=""/>
      <w:lvlJc w:val="left"/>
      <w:pPr>
        <w:tabs>
          <w:tab w:val="num" w:pos="1069"/>
        </w:tabs>
        <w:ind w:left="1069" w:hanging="360"/>
      </w:pPr>
      <w:rPr>
        <w:rFonts w:ascii="Symbol" w:hAnsi="Symbol"/>
      </w:rPr>
    </w:lvl>
    <w:lvl w:ilvl="1" w:tplc="D5A0F542">
      <w:start w:val="1"/>
      <w:numFmt w:val="decimal"/>
      <w:lvlText w:val="%2."/>
      <w:lvlJc w:val="left"/>
      <w:pPr>
        <w:tabs>
          <w:tab w:val="num" w:pos="2149"/>
        </w:tabs>
        <w:ind w:left="2149" w:hanging="360"/>
      </w:pPr>
    </w:lvl>
    <w:lvl w:ilvl="2" w:tplc="8C6ED492">
      <w:start w:val="1"/>
      <w:numFmt w:val="bullet"/>
      <w:lvlText w:val=""/>
      <w:lvlJc w:val="left"/>
      <w:pPr>
        <w:tabs>
          <w:tab w:val="num" w:pos="2869"/>
        </w:tabs>
        <w:ind w:left="2869" w:hanging="360"/>
      </w:pPr>
      <w:rPr>
        <w:rFonts w:ascii="Wingdings" w:hAnsi="Wingdings"/>
      </w:rPr>
    </w:lvl>
    <w:lvl w:ilvl="3" w:tplc="92E282CE">
      <w:start w:val="1"/>
      <w:numFmt w:val="bullet"/>
      <w:lvlText w:val=""/>
      <w:lvlJc w:val="left"/>
      <w:pPr>
        <w:tabs>
          <w:tab w:val="num" w:pos="3589"/>
        </w:tabs>
        <w:ind w:left="3589" w:hanging="360"/>
      </w:pPr>
      <w:rPr>
        <w:rFonts w:ascii="Symbol" w:hAnsi="Symbol"/>
      </w:rPr>
    </w:lvl>
    <w:lvl w:ilvl="4" w:tplc="A6BC0FFE">
      <w:start w:val="1"/>
      <w:numFmt w:val="bullet"/>
      <w:lvlText w:val="o"/>
      <w:lvlJc w:val="left"/>
      <w:pPr>
        <w:tabs>
          <w:tab w:val="num" w:pos="4309"/>
        </w:tabs>
        <w:ind w:left="4309" w:hanging="360"/>
      </w:pPr>
      <w:rPr>
        <w:rFonts w:ascii="Courier New" w:hAnsi="Courier New"/>
      </w:rPr>
    </w:lvl>
    <w:lvl w:ilvl="5" w:tplc="E78ECC0C">
      <w:start w:val="1"/>
      <w:numFmt w:val="bullet"/>
      <w:lvlText w:val=""/>
      <w:lvlJc w:val="left"/>
      <w:pPr>
        <w:tabs>
          <w:tab w:val="num" w:pos="5029"/>
        </w:tabs>
        <w:ind w:left="5029" w:hanging="360"/>
      </w:pPr>
      <w:rPr>
        <w:rFonts w:ascii="Wingdings" w:hAnsi="Wingdings"/>
      </w:rPr>
    </w:lvl>
    <w:lvl w:ilvl="6" w:tplc="9C9A5B16">
      <w:start w:val="1"/>
      <w:numFmt w:val="bullet"/>
      <w:lvlText w:val=""/>
      <w:lvlJc w:val="left"/>
      <w:pPr>
        <w:tabs>
          <w:tab w:val="num" w:pos="5749"/>
        </w:tabs>
        <w:ind w:left="5749" w:hanging="360"/>
      </w:pPr>
      <w:rPr>
        <w:rFonts w:ascii="Symbol" w:hAnsi="Symbol"/>
      </w:rPr>
    </w:lvl>
    <w:lvl w:ilvl="7" w:tplc="C4741BA6">
      <w:start w:val="1"/>
      <w:numFmt w:val="bullet"/>
      <w:lvlText w:val="o"/>
      <w:lvlJc w:val="left"/>
      <w:pPr>
        <w:tabs>
          <w:tab w:val="num" w:pos="6469"/>
        </w:tabs>
        <w:ind w:left="6469" w:hanging="360"/>
      </w:pPr>
      <w:rPr>
        <w:rFonts w:ascii="Courier New" w:hAnsi="Courier New"/>
      </w:rPr>
    </w:lvl>
    <w:lvl w:ilvl="8" w:tplc="EFA29C00">
      <w:start w:val="1"/>
      <w:numFmt w:val="bullet"/>
      <w:lvlText w:val=""/>
      <w:lvlJc w:val="left"/>
      <w:pPr>
        <w:tabs>
          <w:tab w:val="num" w:pos="7189"/>
        </w:tabs>
        <w:ind w:left="7189" w:hanging="360"/>
      </w:pPr>
      <w:rPr>
        <w:rFonts w:ascii="Wingdings" w:hAnsi="Wingdings"/>
      </w:rPr>
    </w:lvl>
  </w:abstractNum>
  <w:abstractNum w:abstractNumId="15" w15:restartNumberingAfterBreak="0">
    <w:nsid w:val="6136324A"/>
    <w:multiLevelType w:val="hybridMultilevel"/>
    <w:tmpl w:val="1018AA8E"/>
    <w:lvl w:ilvl="0" w:tplc="9A7E69C8">
      <w:start w:val="1"/>
      <w:numFmt w:val="decimal"/>
      <w:pStyle w:val="20"/>
      <w:lvlText w:val="%1."/>
      <w:lvlJc w:val="left"/>
      <w:pPr>
        <w:tabs>
          <w:tab w:val="num" w:pos="643"/>
        </w:tabs>
        <w:ind w:left="643" w:hanging="360"/>
      </w:pPr>
    </w:lvl>
    <w:lvl w:ilvl="1" w:tplc="772EBF18">
      <w:numFmt w:val="decimal"/>
      <w:lvlText w:val=""/>
      <w:lvlJc w:val="left"/>
    </w:lvl>
    <w:lvl w:ilvl="2" w:tplc="AB289FFE">
      <w:numFmt w:val="decimal"/>
      <w:lvlText w:val=""/>
      <w:lvlJc w:val="left"/>
    </w:lvl>
    <w:lvl w:ilvl="3" w:tplc="66567578">
      <w:numFmt w:val="decimal"/>
      <w:lvlText w:val=""/>
      <w:lvlJc w:val="left"/>
    </w:lvl>
    <w:lvl w:ilvl="4" w:tplc="EB3C06F4">
      <w:numFmt w:val="decimal"/>
      <w:lvlText w:val=""/>
      <w:lvlJc w:val="left"/>
    </w:lvl>
    <w:lvl w:ilvl="5" w:tplc="05EED35E">
      <w:numFmt w:val="decimal"/>
      <w:lvlText w:val=""/>
      <w:lvlJc w:val="left"/>
    </w:lvl>
    <w:lvl w:ilvl="6" w:tplc="72CC7DEA">
      <w:numFmt w:val="decimal"/>
      <w:lvlText w:val=""/>
      <w:lvlJc w:val="left"/>
    </w:lvl>
    <w:lvl w:ilvl="7" w:tplc="08588654">
      <w:numFmt w:val="decimal"/>
      <w:lvlText w:val=""/>
      <w:lvlJc w:val="left"/>
    </w:lvl>
    <w:lvl w:ilvl="8" w:tplc="A732CFDC">
      <w:numFmt w:val="decimal"/>
      <w:lvlText w:val=""/>
      <w:lvlJc w:val="left"/>
    </w:lvl>
  </w:abstractNum>
  <w:abstractNum w:abstractNumId="16" w15:restartNumberingAfterBreak="0">
    <w:nsid w:val="6418295A"/>
    <w:multiLevelType w:val="hybridMultilevel"/>
    <w:tmpl w:val="3AC86EF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675E43D0"/>
    <w:multiLevelType w:val="hybridMultilevel"/>
    <w:tmpl w:val="6F5A65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93F6209"/>
    <w:multiLevelType w:val="hybridMultilevel"/>
    <w:tmpl w:val="64E06490"/>
    <w:styleLink w:val="2533"/>
    <w:lvl w:ilvl="0" w:tplc="6E46ED0C">
      <w:start w:val="1"/>
      <w:numFmt w:val="decimal"/>
      <w:lvlText w:val="1.%1."/>
      <w:lvlJc w:val="left"/>
      <w:pPr>
        <w:tabs>
          <w:tab w:val="num" w:pos="1069"/>
        </w:tabs>
        <w:ind w:left="1069" w:hanging="360"/>
      </w:pPr>
      <w:rPr>
        <w:rFonts w:hint="default"/>
      </w:rPr>
    </w:lvl>
    <w:lvl w:ilvl="1" w:tplc="82A2EFC0">
      <w:start w:val="1"/>
      <w:numFmt w:val="lowerLetter"/>
      <w:lvlText w:val="%2."/>
      <w:lvlJc w:val="left"/>
      <w:pPr>
        <w:tabs>
          <w:tab w:val="num" w:pos="1440"/>
        </w:tabs>
        <w:ind w:left="1440" w:hanging="360"/>
      </w:pPr>
    </w:lvl>
    <w:lvl w:ilvl="2" w:tplc="190094A8">
      <w:start w:val="1"/>
      <w:numFmt w:val="lowerRoman"/>
      <w:lvlText w:val="%3."/>
      <w:lvlJc w:val="right"/>
      <w:pPr>
        <w:tabs>
          <w:tab w:val="num" w:pos="2160"/>
        </w:tabs>
        <w:ind w:left="2160" w:hanging="180"/>
      </w:pPr>
    </w:lvl>
    <w:lvl w:ilvl="3" w:tplc="804A0F10">
      <w:start w:val="1"/>
      <w:numFmt w:val="decimal"/>
      <w:lvlText w:val="%4."/>
      <w:lvlJc w:val="left"/>
      <w:pPr>
        <w:tabs>
          <w:tab w:val="num" w:pos="2880"/>
        </w:tabs>
        <w:ind w:left="2880" w:hanging="360"/>
      </w:pPr>
    </w:lvl>
    <w:lvl w:ilvl="4" w:tplc="1DB409F2">
      <w:start w:val="1"/>
      <w:numFmt w:val="lowerLetter"/>
      <w:lvlText w:val="%5."/>
      <w:lvlJc w:val="left"/>
      <w:pPr>
        <w:tabs>
          <w:tab w:val="num" w:pos="3600"/>
        </w:tabs>
        <w:ind w:left="3600" w:hanging="360"/>
      </w:pPr>
    </w:lvl>
    <w:lvl w:ilvl="5" w:tplc="D994C20A">
      <w:start w:val="1"/>
      <w:numFmt w:val="lowerRoman"/>
      <w:lvlText w:val="%6."/>
      <w:lvlJc w:val="right"/>
      <w:pPr>
        <w:tabs>
          <w:tab w:val="num" w:pos="4320"/>
        </w:tabs>
        <w:ind w:left="4320" w:hanging="180"/>
      </w:pPr>
    </w:lvl>
    <w:lvl w:ilvl="6" w:tplc="6AA6E60A">
      <w:start w:val="1"/>
      <w:numFmt w:val="decimal"/>
      <w:lvlText w:val="%7."/>
      <w:lvlJc w:val="left"/>
      <w:pPr>
        <w:tabs>
          <w:tab w:val="num" w:pos="5040"/>
        </w:tabs>
        <w:ind w:left="5040" w:hanging="360"/>
      </w:pPr>
    </w:lvl>
    <w:lvl w:ilvl="7" w:tplc="AE0A2F52">
      <w:start w:val="1"/>
      <w:numFmt w:val="lowerLetter"/>
      <w:lvlText w:val="%8."/>
      <w:lvlJc w:val="left"/>
      <w:pPr>
        <w:tabs>
          <w:tab w:val="num" w:pos="5760"/>
        </w:tabs>
        <w:ind w:left="5760" w:hanging="360"/>
      </w:pPr>
    </w:lvl>
    <w:lvl w:ilvl="8" w:tplc="B748FE56">
      <w:start w:val="1"/>
      <w:numFmt w:val="lowerRoman"/>
      <w:lvlText w:val="%9."/>
      <w:lvlJc w:val="right"/>
      <w:pPr>
        <w:tabs>
          <w:tab w:val="num" w:pos="6480"/>
        </w:tabs>
        <w:ind w:left="6480" w:hanging="180"/>
      </w:pPr>
    </w:lvl>
  </w:abstractNum>
  <w:abstractNum w:abstractNumId="19" w15:restartNumberingAfterBreak="0">
    <w:nsid w:val="6E771500"/>
    <w:multiLevelType w:val="hybridMultilevel"/>
    <w:tmpl w:val="9C26E26C"/>
    <w:lvl w:ilvl="0" w:tplc="00000010">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E7F4351"/>
    <w:multiLevelType w:val="hybridMultilevel"/>
    <w:tmpl w:val="83E09842"/>
    <w:lvl w:ilvl="0" w:tplc="C7C6A9FC">
      <w:start w:val="1"/>
      <w:numFmt w:val="bullet"/>
      <w:lvlText w:val=""/>
      <w:lvlJc w:val="left"/>
      <w:pPr>
        <w:tabs>
          <w:tab w:val="num" w:pos="1069"/>
        </w:tabs>
        <w:ind w:left="1069" w:hanging="360"/>
      </w:pPr>
      <w:rPr>
        <w:rFonts w:ascii="Symbol" w:hAnsi="Symbol"/>
      </w:rPr>
    </w:lvl>
    <w:lvl w:ilvl="1" w:tplc="A62ECD46">
      <w:start w:val="1"/>
      <w:numFmt w:val="decimal"/>
      <w:lvlText w:val="%2."/>
      <w:lvlJc w:val="left"/>
      <w:pPr>
        <w:tabs>
          <w:tab w:val="num" w:pos="2149"/>
        </w:tabs>
        <w:ind w:left="2149" w:hanging="360"/>
      </w:pPr>
    </w:lvl>
    <w:lvl w:ilvl="2" w:tplc="83F82CAC">
      <w:start w:val="1"/>
      <w:numFmt w:val="bullet"/>
      <w:lvlText w:val=""/>
      <w:lvlJc w:val="left"/>
      <w:pPr>
        <w:tabs>
          <w:tab w:val="num" w:pos="2869"/>
        </w:tabs>
        <w:ind w:left="2869" w:hanging="360"/>
      </w:pPr>
      <w:rPr>
        <w:rFonts w:ascii="Wingdings" w:hAnsi="Wingdings"/>
      </w:rPr>
    </w:lvl>
    <w:lvl w:ilvl="3" w:tplc="3782035A">
      <w:start w:val="1"/>
      <w:numFmt w:val="bullet"/>
      <w:lvlText w:val=""/>
      <w:lvlJc w:val="left"/>
      <w:pPr>
        <w:tabs>
          <w:tab w:val="num" w:pos="3589"/>
        </w:tabs>
        <w:ind w:left="3589" w:hanging="360"/>
      </w:pPr>
      <w:rPr>
        <w:rFonts w:ascii="Symbol" w:hAnsi="Symbol"/>
      </w:rPr>
    </w:lvl>
    <w:lvl w:ilvl="4" w:tplc="15AA5DDA">
      <w:start w:val="1"/>
      <w:numFmt w:val="bullet"/>
      <w:lvlText w:val="o"/>
      <w:lvlJc w:val="left"/>
      <w:pPr>
        <w:tabs>
          <w:tab w:val="num" w:pos="4309"/>
        </w:tabs>
        <w:ind w:left="4309" w:hanging="360"/>
      </w:pPr>
      <w:rPr>
        <w:rFonts w:ascii="Courier New" w:hAnsi="Courier New"/>
      </w:rPr>
    </w:lvl>
    <w:lvl w:ilvl="5" w:tplc="CB4832BE">
      <w:start w:val="1"/>
      <w:numFmt w:val="bullet"/>
      <w:lvlText w:val=""/>
      <w:lvlJc w:val="left"/>
      <w:pPr>
        <w:tabs>
          <w:tab w:val="num" w:pos="5029"/>
        </w:tabs>
        <w:ind w:left="5029" w:hanging="360"/>
      </w:pPr>
      <w:rPr>
        <w:rFonts w:ascii="Wingdings" w:hAnsi="Wingdings"/>
      </w:rPr>
    </w:lvl>
    <w:lvl w:ilvl="6" w:tplc="2FB0DDFA">
      <w:start w:val="1"/>
      <w:numFmt w:val="bullet"/>
      <w:lvlText w:val=""/>
      <w:lvlJc w:val="left"/>
      <w:pPr>
        <w:tabs>
          <w:tab w:val="num" w:pos="5749"/>
        </w:tabs>
        <w:ind w:left="5749" w:hanging="360"/>
      </w:pPr>
      <w:rPr>
        <w:rFonts w:ascii="Symbol" w:hAnsi="Symbol"/>
      </w:rPr>
    </w:lvl>
    <w:lvl w:ilvl="7" w:tplc="6A70C5A2">
      <w:start w:val="1"/>
      <w:numFmt w:val="bullet"/>
      <w:lvlText w:val="o"/>
      <w:lvlJc w:val="left"/>
      <w:pPr>
        <w:tabs>
          <w:tab w:val="num" w:pos="6469"/>
        </w:tabs>
        <w:ind w:left="6469" w:hanging="360"/>
      </w:pPr>
      <w:rPr>
        <w:rFonts w:ascii="Courier New" w:hAnsi="Courier New"/>
      </w:rPr>
    </w:lvl>
    <w:lvl w:ilvl="8" w:tplc="7CCE52AE">
      <w:start w:val="1"/>
      <w:numFmt w:val="bullet"/>
      <w:lvlText w:val=""/>
      <w:lvlJc w:val="left"/>
      <w:pPr>
        <w:tabs>
          <w:tab w:val="num" w:pos="7189"/>
        </w:tabs>
        <w:ind w:left="7189" w:hanging="360"/>
      </w:pPr>
      <w:rPr>
        <w:rFonts w:ascii="Wingdings" w:hAnsi="Wingdings"/>
      </w:rPr>
    </w:lvl>
  </w:abstractNum>
  <w:abstractNum w:abstractNumId="21" w15:restartNumberingAfterBreak="0">
    <w:nsid w:val="6F0149C6"/>
    <w:multiLevelType w:val="multilevel"/>
    <w:tmpl w:val="4BD46DCE"/>
    <w:styleLink w:val="2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7EFC4C74"/>
    <w:multiLevelType w:val="hybridMultilevel"/>
    <w:tmpl w:val="7958BFB4"/>
    <w:lvl w:ilvl="0" w:tplc="F30A6118">
      <w:start w:val="1"/>
      <w:numFmt w:val="decimal"/>
      <w:lvlText w:val="1.%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8"/>
  </w:num>
  <w:num w:numId="3">
    <w:abstractNumId w:val="15"/>
  </w:num>
  <w:num w:numId="4">
    <w:abstractNumId w:val="10"/>
  </w:num>
  <w:num w:numId="5">
    <w:abstractNumId w:val="3"/>
  </w:num>
  <w:num w:numId="6">
    <w:abstractNumId w:val="8"/>
  </w:num>
  <w:num w:numId="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D78"/>
    <w:rsid w:val="00061D78"/>
    <w:rsid w:val="00374AEA"/>
    <w:rsid w:val="00AA4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2093A83-EAB2-44CA-8A61-B2C7E665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ar-SA"/>
    </w:rPr>
  </w:style>
  <w:style w:type="paragraph" w:styleId="1">
    <w:name w:val="heading 1"/>
    <w:basedOn w:val="a0"/>
    <w:next w:val="a0"/>
    <w:link w:val="10"/>
    <w:qFormat/>
    <w:pPr>
      <w:keepNext/>
      <w:spacing w:before="240" w:after="60"/>
      <w:outlineLvl w:val="0"/>
    </w:pPr>
    <w:rPr>
      <w:rFonts w:ascii="Arial" w:hAnsi="Arial"/>
      <w:b/>
      <w:bCs/>
      <w:sz w:val="32"/>
      <w:szCs w:val="32"/>
      <w:lang w:val="x-none"/>
    </w:rPr>
  </w:style>
  <w:style w:type="paragraph" w:styleId="22">
    <w:name w:val="heading 2"/>
    <w:aliases w:val="Заголовок 2 Знак Знак"/>
    <w:basedOn w:val="a0"/>
    <w:next w:val="a0"/>
    <w:link w:val="23"/>
    <w:unhideWhenUsed/>
    <w:qFormat/>
    <w:pPr>
      <w:keepNext/>
      <w:spacing w:before="240" w:after="60"/>
      <w:outlineLvl w:val="1"/>
    </w:pPr>
    <w:rPr>
      <w:rFonts w:ascii="Cambria" w:hAnsi="Cambria"/>
      <w:b/>
      <w:bCs/>
      <w:i/>
      <w:iCs/>
      <w:sz w:val="28"/>
      <w:szCs w:val="28"/>
      <w:lang w:val="x-none"/>
    </w:rPr>
  </w:style>
  <w:style w:type="paragraph" w:styleId="3">
    <w:name w:val="heading 3"/>
    <w:basedOn w:val="a0"/>
    <w:next w:val="a0"/>
    <w:link w:val="30"/>
    <w:uiPriority w:val="99"/>
    <w:qFormat/>
    <w:pPr>
      <w:keepNext/>
      <w:spacing w:before="240" w:after="60"/>
      <w:outlineLvl w:val="2"/>
    </w:pPr>
    <w:rPr>
      <w:rFonts w:ascii="Arial" w:hAnsi="Arial"/>
      <w:b/>
      <w:bCs/>
      <w:sz w:val="26"/>
      <w:szCs w:val="26"/>
      <w:lang w:val="x-none"/>
    </w:rPr>
  </w:style>
  <w:style w:type="paragraph" w:styleId="4">
    <w:name w:val="heading 4"/>
    <w:basedOn w:val="a0"/>
    <w:next w:val="a0"/>
    <w:link w:val="40"/>
    <w:uiPriority w:val="99"/>
    <w:unhideWhenUsed/>
    <w:qFormat/>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pPr>
      <w:spacing w:before="240" w:after="60"/>
      <w:outlineLvl w:val="4"/>
    </w:pPr>
    <w:rPr>
      <w:b/>
      <w:bCs/>
      <w:i/>
      <w:iCs/>
      <w:sz w:val="26"/>
      <w:szCs w:val="26"/>
      <w:lang w:val="x-none" w:eastAsia="x-none"/>
    </w:rPr>
  </w:style>
  <w:style w:type="paragraph" w:styleId="6">
    <w:name w:val="heading 6"/>
    <w:basedOn w:val="a0"/>
    <w:next w:val="a0"/>
    <w:link w:val="60"/>
    <w:unhideWhenUsed/>
    <w:qFormat/>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a5"/>
    <w:qFormat/>
    <w:pPr>
      <w:spacing w:before="100" w:beforeAutospacing="1" w:after="119"/>
    </w:pPr>
    <w:rPr>
      <w:lang w:val="x-none" w:eastAsia="x-none"/>
    </w:rPr>
  </w:style>
  <w:style w:type="paragraph" w:customStyle="1" w:styleId="a6">
    <w:name w:val="Знак"/>
    <w:basedOn w:val="a0"/>
    <w:qFormat/>
    <w:pPr>
      <w:spacing w:after="160" w:line="240" w:lineRule="exact"/>
    </w:pPr>
    <w:rPr>
      <w:rFonts w:ascii="Verdana" w:hAnsi="Verdana"/>
      <w:sz w:val="20"/>
      <w:szCs w:val="20"/>
      <w:lang w:val="en-US" w:eastAsia="en-US"/>
    </w:rPr>
  </w:style>
  <w:style w:type="paragraph" w:styleId="a7">
    <w:name w:val="footer"/>
    <w:basedOn w:val="a0"/>
    <w:link w:val="a8"/>
    <w:uiPriority w:val="99"/>
    <w:pPr>
      <w:tabs>
        <w:tab w:val="center" w:pos="4677"/>
        <w:tab w:val="right" w:pos="9355"/>
      </w:tabs>
    </w:pPr>
    <w:rPr>
      <w:lang w:val="x-none"/>
    </w:rPr>
  </w:style>
  <w:style w:type="character" w:styleId="a9">
    <w:name w:val="page number"/>
    <w:basedOn w:val="a1"/>
  </w:style>
  <w:style w:type="table" w:styleId="aa">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b">
    <w:name w:val="cb"/>
    <w:basedOn w:val="a0"/>
    <w:pPr>
      <w:spacing w:before="100" w:beforeAutospacing="1" w:after="100" w:afterAutospacing="1"/>
    </w:pPr>
    <w:rPr>
      <w:lang w:eastAsia="ru-RU"/>
    </w:rPr>
  </w:style>
  <w:style w:type="paragraph" w:styleId="ab">
    <w:name w:val="Body Text"/>
    <w:basedOn w:val="a0"/>
    <w:link w:val="ac"/>
    <w:pPr>
      <w:jc w:val="both"/>
    </w:pPr>
    <w:rPr>
      <w:szCs w:val="20"/>
      <w:lang w:val="x-none"/>
    </w:rPr>
  </w:style>
  <w:style w:type="paragraph" w:customStyle="1" w:styleId="ConsPlusNormal">
    <w:name w:val="ConsPlusNormal"/>
    <w:link w:val="ConsPlusNormal0"/>
    <w:qFormat/>
    <w:pPr>
      <w:widowControl w:val="0"/>
      <w:ind w:firstLine="720"/>
    </w:pPr>
    <w:rPr>
      <w:rFonts w:ascii="Arial" w:hAnsi="Arial" w:cs="Arial"/>
    </w:rPr>
  </w:style>
  <w:style w:type="paragraph" w:customStyle="1" w:styleId="ConsPlusTitle">
    <w:name w:val="ConsPlusTitle"/>
    <w:qFormat/>
    <w:pPr>
      <w:widowControl w:val="0"/>
    </w:pPr>
    <w:rPr>
      <w:rFonts w:ascii="Arial" w:hAnsi="Arial" w:cs="Arial"/>
      <w:b/>
      <w:bCs/>
    </w:rPr>
  </w:style>
  <w:style w:type="paragraph" w:styleId="ad">
    <w:name w:val="Body Text Indent"/>
    <w:aliases w:val="Основной текст 1,Нумерованный список !!"/>
    <w:basedOn w:val="a0"/>
    <w:link w:val="ae"/>
    <w:qFormat/>
    <w:pPr>
      <w:spacing w:after="120"/>
      <w:ind w:left="283"/>
    </w:pPr>
    <w:rPr>
      <w:lang w:val="x-none"/>
    </w:rPr>
  </w:style>
  <w:style w:type="paragraph" w:styleId="af">
    <w:name w:val="header"/>
    <w:basedOn w:val="a0"/>
    <w:link w:val="af0"/>
    <w:uiPriority w:val="99"/>
    <w:pPr>
      <w:tabs>
        <w:tab w:val="center" w:pos="4677"/>
        <w:tab w:val="right" w:pos="9355"/>
      </w:tabs>
    </w:pPr>
    <w:rPr>
      <w:lang w:val="x-none"/>
    </w:rPr>
  </w:style>
  <w:style w:type="paragraph" w:customStyle="1" w:styleId="af1">
    <w:name w:val="Знак Знак Знак Знак Знак Знак Знак Знак"/>
    <w:basedOn w:val="a0"/>
    <w:pPr>
      <w:spacing w:after="160" w:line="240" w:lineRule="exact"/>
    </w:pPr>
    <w:rPr>
      <w:rFonts w:ascii="Verdana" w:hAnsi="Verdana"/>
      <w:sz w:val="20"/>
      <w:szCs w:val="20"/>
      <w:lang w:val="en-US" w:eastAsia="en-US"/>
    </w:rPr>
  </w:style>
  <w:style w:type="paragraph" w:styleId="af2">
    <w:name w:val="Balloon Text"/>
    <w:basedOn w:val="a0"/>
    <w:link w:val="af3"/>
    <w:uiPriority w:val="99"/>
    <w:rPr>
      <w:rFonts w:ascii="Tahoma" w:hAnsi="Tahoma"/>
      <w:sz w:val="16"/>
      <w:szCs w:val="16"/>
      <w:lang w:val="x-none"/>
    </w:rPr>
  </w:style>
  <w:style w:type="character" w:customStyle="1" w:styleId="af0">
    <w:name w:val="Верхний колонтитул Знак"/>
    <w:link w:val="af"/>
    <w:uiPriority w:val="99"/>
    <w:rPr>
      <w:sz w:val="24"/>
      <w:szCs w:val="24"/>
      <w:lang w:eastAsia="ar-SA"/>
    </w:rPr>
  </w:style>
  <w:style w:type="paragraph" w:customStyle="1" w:styleId="af4">
    <w:name w:val="Знак Знак Знак Знак Знак Знак Знак"/>
    <w:basedOn w:val="a0"/>
    <w:rPr>
      <w:rFonts w:ascii="Verdana" w:hAnsi="Verdana" w:cs="Verdana"/>
      <w:sz w:val="20"/>
      <w:szCs w:val="20"/>
      <w:lang w:val="en-US" w:eastAsia="en-US"/>
    </w:rPr>
  </w:style>
  <w:style w:type="character" w:customStyle="1" w:styleId="FontStyle28">
    <w:name w:val="Font Style28"/>
    <w:rPr>
      <w:rFonts w:ascii="Times New Roman" w:hAnsi="Times New Roman" w:cs="Times New Roman"/>
      <w:sz w:val="26"/>
      <w:szCs w:val="26"/>
    </w:rPr>
  </w:style>
  <w:style w:type="character" w:customStyle="1" w:styleId="ac">
    <w:name w:val="Основной текст Знак"/>
    <w:link w:val="ab"/>
    <w:rPr>
      <w:sz w:val="24"/>
      <w:lang w:eastAsia="ar-SA"/>
    </w:rPr>
  </w:style>
  <w:style w:type="character" w:customStyle="1" w:styleId="10">
    <w:name w:val="Заголовок 1 Знак"/>
    <w:link w:val="1"/>
    <w:rPr>
      <w:rFonts w:ascii="Arial" w:hAnsi="Arial" w:cs="Arial"/>
      <w:b/>
      <w:bCs/>
      <w:sz w:val="32"/>
      <w:szCs w:val="32"/>
      <w:lang w:eastAsia="ar-SA"/>
    </w:rPr>
  </w:style>
  <w:style w:type="character" w:customStyle="1" w:styleId="30">
    <w:name w:val="Заголовок 3 Знак"/>
    <w:link w:val="3"/>
    <w:uiPriority w:val="99"/>
    <w:rPr>
      <w:rFonts w:ascii="Arial" w:hAnsi="Arial" w:cs="Arial"/>
      <w:b/>
      <w:bCs/>
      <w:sz w:val="26"/>
      <w:szCs w:val="26"/>
      <w:lang w:eastAsia="ar-SA"/>
    </w:rPr>
  </w:style>
  <w:style w:type="character" w:customStyle="1" w:styleId="a8">
    <w:name w:val="Нижний колонтитул Знак"/>
    <w:link w:val="a7"/>
    <w:uiPriority w:val="99"/>
    <w:rPr>
      <w:sz w:val="24"/>
      <w:szCs w:val="24"/>
      <w:lang w:eastAsia="ar-SA"/>
    </w:rPr>
  </w:style>
  <w:style w:type="character" w:customStyle="1" w:styleId="ae">
    <w:name w:val="Основной текст с отступом Знак"/>
    <w:aliases w:val="Основной текст 1 Знак,Нумерованный список !! Знак"/>
    <w:link w:val="ad"/>
    <w:rPr>
      <w:sz w:val="24"/>
      <w:szCs w:val="24"/>
      <w:lang w:eastAsia="ar-SA"/>
    </w:rPr>
  </w:style>
  <w:style w:type="character" w:customStyle="1" w:styleId="af3">
    <w:name w:val="Текст выноски Знак"/>
    <w:link w:val="af2"/>
    <w:uiPriority w:val="99"/>
    <w:rPr>
      <w:rFonts w:ascii="Tahoma" w:hAnsi="Tahoma" w:cs="Tahoma"/>
      <w:sz w:val="16"/>
      <w:szCs w:val="16"/>
      <w:lang w:eastAsia="ar-SA"/>
    </w:rPr>
  </w:style>
  <w:style w:type="paragraph" w:customStyle="1" w:styleId="ConsPlusCell">
    <w:name w:val="ConsPlusCell"/>
    <w:uiPriority w:val="99"/>
    <w:qFormat/>
    <w:pPr>
      <w:widowControl w:val="0"/>
    </w:pPr>
    <w:rPr>
      <w:rFonts w:ascii="Arial" w:hAnsi="Arial" w:cs="Arial"/>
    </w:rPr>
  </w:style>
  <w:style w:type="character" w:customStyle="1" w:styleId="ConsPlusNormal0">
    <w:name w:val="ConsPlusNormal Знак"/>
    <w:link w:val="ConsPlusNormal"/>
    <w:locked/>
    <w:rPr>
      <w:rFonts w:ascii="Arial" w:hAnsi="Arial" w:cs="Arial"/>
      <w:lang w:val="ru-RU" w:eastAsia="ru-RU" w:bidi="ar-SA"/>
    </w:rPr>
  </w:style>
  <w:style w:type="character" w:customStyle="1" w:styleId="23">
    <w:name w:val="Заголовок 2 Знак"/>
    <w:aliases w:val="Заголовок 2 Знак Знак Знак"/>
    <w:link w:val="22"/>
    <w:rPr>
      <w:rFonts w:ascii="Cambria" w:eastAsia="Times New Roman" w:hAnsi="Cambria" w:cs="Times New Roman"/>
      <w:b/>
      <w:bCs/>
      <w:i/>
      <w:iCs/>
      <w:sz w:val="28"/>
      <w:szCs w:val="28"/>
      <w:lang w:eastAsia="ar-SA"/>
    </w:rPr>
  </w:style>
  <w:style w:type="paragraph" w:customStyle="1" w:styleId="af5">
    <w:name w:val="Знак Знак Знак Знак Знак Знак Знак Знак"/>
    <w:basedOn w:val="a0"/>
    <w:pPr>
      <w:spacing w:after="160" w:line="240" w:lineRule="exact"/>
    </w:pPr>
    <w:rPr>
      <w:rFonts w:ascii="Verdana" w:hAnsi="Verdana"/>
      <w:sz w:val="20"/>
      <w:szCs w:val="20"/>
      <w:lang w:val="en-US" w:eastAsia="en-US"/>
    </w:rPr>
  </w:style>
  <w:style w:type="paragraph" w:customStyle="1" w:styleId="af6">
    <w:name w:val="Знак Знак Знак Знак Знак Знак Знак"/>
    <w:basedOn w:val="a0"/>
    <w:uiPriority w:val="99"/>
    <w:qFormat/>
    <w:rPr>
      <w:rFonts w:ascii="Verdana" w:hAnsi="Verdana" w:cs="Verdana"/>
      <w:sz w:val="20"/>
      <w:szCs w:val="20"/>
      <w:lang w:val="en-US" w:eastAsia="en-US"/>
    </w:rPr>
  </w:style>
  <w:style w:type="paragraph" w:customStyle="1" w:styleId="ConsPlusNonformat">
    <w:name w:val="ConsPlusNonformat"/>
    <w:qFormat/>
    <w:pPr>
      <w:widowControl w:val="0"/>
    </w:pPr>
    <w:rPr>
      <w:rFonts w:ascii="Courier New" w:hAnsi="Courier New" w:cs="Courier New"/>
    </w:rPr>
  </w:style>
  <w:style w:type="paragraph" w:customStyle="1" w:styleId="12">
    <w:name w:val="Без интервала1"/>
    <w:qFormat/>
    <w:rPr>
      <w:rFonts w:ascii="Calibri" w:eastAsia="Calibri" w:hAnsi="Calibri"/>
      <w:sz w:val="22"/>
      <w:szCs w:val="22"/>
    </w:rPr>
  </w:style>
  <w:style w:type="character" w:styleId="af7">
    <w:name w:val="Hyperlink"/>
    <w:uiPriority w:val="99"/>
    <w:unhideWhenUsed/>
    <w:rPr>
      <w:color w:val="0000FF"/>
      <w:u w:val="single"/>
    </w:rPr>
  </w:style>
  <w:style w:type="paragraph" w:customStyle="1" w:styleId="220">
    <w:name w:val="Основной текст 22"/>
    <w:basedOn w:val="a0"/>
    <w:uiPriority w:val="99"/>
    <w:qFormat/>
    <w:rPr>
      <w:sz w:val="28"/>
      <w:szCs w:val="20"/>
      <w:lang w:eastAsia="ru-RU"/>
    </w:rPr>
  </w:style>
  <w:style w:type="character" w:customStyle="1" w:styleId="a5">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rPr>
      <w:sz w:val="24"/>
      <w:szCs w:val="24"/>
    </w:rPr>
  </w:style>
  <w:style w:type="character" w:customStyle="1" w:styleId="40">
    <w:name w:val="Заголовок 4 Знак"/>
    <w:link w:val="4"/>
    <w:uiPriority w:val="99"/>
    <w:rPr>
      <w:rFonts w:ascii="Calibri" w:hAnsi="Calibri"/>
      <w:b/>
      <w:bCs/>
      <w:sz w:val="28"/>
      <w:szCs w:val="28"/>
      <w:lang w:val="x-none" w:eastAsia="x-none"/>
    </w:rPr>
  </w:style>
  <w:style w:type="character" w:customStyle="1" w:styleId="50">
    <w:name w:val="Заголовок 5 Знак"/>
    <w:link w:val="5"/>
    <w:rPr>
      <w:b/>
      <w:bCs/>
      <w:i/>
      <w:iCs/>
      <w:sz w:val="26"/>
      <w:szCs w:val="26"/>
      <w:lang w:val="x-none" w:eastAsia="x-none"/>
    </w:rPr>
  </w:style>
  <w:style w:type="character" w:customStyle="1" w:styleId="60">
    <w:name w:val="Заголовок 6 Знак"/>
    <w:link w:val="6"/>
    <w:rPr>
      <w:b/>
      <w:bCs/>
      <w:sz w:val="22"/>
      <w:szCs w:val="22"/>
      <w:lang w:val="x-none" w:eastAsia="x-none"/>
    </w:rPr>
  </w:style>
  <w:style w:type="numbering" w:customStyle="1" w:styleId="13">
    <w:name w:val="Нет списка1"/>
    <w:next w:val="a3"/>
    <w:uiPriority w:val="99"/>
    <w:semiHidden/>
    <w:unhideWhenUsed/>
  </w:style>
  <w:style w:type="paragraph" w:customStyle="1" w:styleId="210">
    <w:name w:val="Основной текст 21"/>
    <w:basedOn w:val="a0"/>
    <w:rPr>
      <w:sz w:val="28"/>
      <w:szCs w:val="20"/>
      <w:lang w:eastAsia="ru-RU"/>
    </w:rPr>
  </w:style>
  <w:style w:type="paragraph" w:styleId="24">
    <w:name w:val="Body Text 2"/>
    <w:basedOn w:val="a0"/>
    <w:link w:val="25"/>
    <w:pPr>
      <w:jc w:val="both"/>
    </w:pPr>
    <w:rPr>
      <w:rFonts w:ascii="Times New Roman CYR" w:hAnsi="Times New Roman CYR"/>
      <w:sz w:val="28"/>
      <w:szCs w:val="20"/>
      <w:lang w:val="x-none" w:eastAsia="x-none"/>
    </w:rPr>
  </w:style>
  <w:style w:type="character" w:customStyle="1" w:styleId="25">
    <w:name w:val="Основной текст 2 Знак"/>
    <w:link w:val="24"/>
    <w:rPr>
      <w:rFonts w:ascii="Times New Roman CYR" w:hAnsi="Times New Roman CYR"/>
      <w:sz w:val="28"/>
      <w:lang w:val="x-none" w:eastAsia="x-none"/>
    </w:rPr>
  </w:style>
  <w:style w:type="paragraph" w:customStyle="1" w:styleId="211">
    <w:name w:val="Основной текст 211"/>
    <w:basedOn w:val="a0"/>
    <w:qFormat/>
    <w:rPr>
      <w:sz w:val="28"/>
      <w:szCs w:val="20"/>
      <w:lang w:eastAsia="ru-RU"/>
    </w:rPr>
  </w:style>
  <w:style w:type="paragraph" w:customStyle="1" w:styleId="1-21">
    <w:name w:val="Средняя сетка 1 - Акцент 21"/>
    <w:basedOn w:val="a0"/>
    <w:uiPriority w:val="34"/>
    <w:qFormat/>
    <w:pPr>
      <w:spacing w:line="276" w:lineRule="auto"/>
      <w:ind w:left="720"/>
    </w:pPr>
    <w:rPr>
      <w:rFonts w:ascii="Calibri" w:eastAsia="Calibri" w:hAnsi="Calibri"/>
      <w:sz w:val="22"/>
      <w:szCs w:val="22"/>
    </w:rPr>
  </w:style>
  <w:style w:type="table" w:customStyle="1" w:styleId="14">
    <w:name w:val="Сетка таблицы1"/>
    <w:basedOn w:val="a2"/>
    <w:next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style>
  <w:style w:type="paragraph" w:customStyle="1" w:styleId="27">
    <w:name w:val="Средняя сетка 27"/>
    <w:link w:val="26"/>
    <w:uiPriority w:val="68"/>
    <w:qFormat/>
    <w:rPr>
      <w:rFonts w:ascii="Calibri" w:hAnsi="Calibri"/>
      <w:sz w:val="22"/>
      <w:szCs w:val="22"/>
    </w:rPr>
  </w:style>
  <w:style w:type="character" w:customStyle="1" w:styleId="26">
    <w:name w:val="Средняя сетка 2 Знак"/>
    <w:link w:val="27"/>
    <w:uiPriority w:val="68"/>
    <w:locked/>
    <w:rPr>
      <w:rFonts w:ascii="Calibri" w:hAnsi="Calibri"/>
      <w:sz w:val="22"/>
      <w:szCs w:val="22"/>
    </w:rPr>
  </w:style>
  <w:style w:type="character" w:styleId="af8">
    <w:name w:val="FollowedHyperlink"/>
    <w:uiPriority w:val="99"/>
    <w:unhideWhenUsed/>
    <w:rPr>
      <w:color w:val="800080"/>
      <w:u w:val="single"/>
    </w:rPr>
  </w:style>
  <w:style w:type="numbering" w:customStyle="1" w:styleId="110">
    <w:name w:val="Нет списка11"/>
    <w:next w:val="a3"/>
    <w:uiPriority w:val="99"/>
    <w:semiHidden/>
    <w:unhideWhenUsed/>
  </w:style>
  <w:style w:type="character" w:customStyle="1" w:styleId="212">
    <w:name w:val="Заголовок 2 Знак1"/>
    <w:aliases w:val="Заголовок 2 Знак Знак Знак1"/>
    <w:uiPriority w:val="99"/>
    <w:semiHidden/>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Pr>
      <w:rFonts w:ascii="Courier New" w:hAnsi="Courier New"/>
      <w:lang w:val="x-none" w:eastAsia="x-none"/>
    </w:rPr>
  </w:style>
  <w:style w:type="character" w:customStyle="1" w:styleId="af9">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a"/>
    <w:locked/>
  </w:style>
  <w:style w:type="paragraph" w:styleId="afa">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9"/>
    <w:unhideWhenUsed/>
    <w:qFormat/>
    <w:rPr>
      <w:sz w:val="20"/>
      <w:szCs w:val="20"/>
      <w:lang w:eastAsia="ru-RU"/>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Pr>
      <w:lang w:eastAsia="ar-SA"/>
    </w:rPr>
  </w:style>
  <w:style w:type="character" w:customStyle="1" w:styleId="afb">
    <w:name w:val="Текст примечания Знак"/>
    <w:link w:val="afc"/>
    <w:locked/>
  </w:style>
  <w:style w:type="character" w:customStyle="1" w:styleId="afd">
    <w:name w:val="Текст концевой сноски Знак"/>
    <w:link w:val="afe"/>
    <w:uiPriority w:val="99"/>
    <w:locked/>
    <w:rPr>
      <w:rFonts w:ascii="Calibri" w:hAnsi="Calibri"/>
    </w:rPr>
  </w:style>
  <w:style w:type="paragraph" w:styleId="aff">
    <w:name w:val="Title"/>
    <w:aliases w:val="Знак Знак"/>
    <w:basedOn w:val="a0"/>
    <w:next w:val="a0"/>
    <w:link w:val="16"/>
    <w:uiPriority w:val="99"/>
    <w:qFormat/>
    <w:pPr>
      <w:spacing w:before="240" w:after="60"/>
      <w:jc w:val="center"/>
      <w:outlineLvl w:val="0"/>
    </w:pPr>
    <w:rPr>
      <w:rFonts w:ascii="Cambria" w:hAnsi="Cambria"/>
      <w:b/>
      <w:bCs/>
      <w:sz w:val="32"/>
      <w:szCs w:val="32"/>
      <w:lang w:val="x-none" w:eastAsia="x-none"/>
    </w:rPr>
  </w:style>
  <w:style w:type="character" w:customStyle="1" w:styleId="aff0">
    <w:name w:val="Название Знак"/>
    <w:aliases w:val="Знак Знак Знак1"/>
    <w:uiPriority w:val="99"/>
    <w:rPr>
      <w:rFonts w:ascii="Calibri Light" w:eastAsia="Times New Roman" w:hAnsi="Calibri Light" w:cs="Times New Roman"/>
      <w:b/>
      <w:bCs/>
      <w:sz w:val="32"/>
      <w:szCs w:val="32"/>
      <w:lang w:eastAsia="ar-SA"/>
    </w:rPr>
  </w:style>
  <w:style w:type="character" w:customStyle="1" w:styleId="17">
    <w:name w:val="Основной текст с отступом Знак1"/>
    <w:aliases w:val="Основной текст 1 Знак1,Нумерованный список !! Знак1"/>
    <w:uiPriority w:val="99"/>
    <w:semiHidden/>
    <w:rPr>
      <w:sz w:val="24"/>
      <w:szCs w:val="24"/>
    </w:rPr>
  </w:style>
  <w:style w:type="character" w:customStyle="1" w:styleId="aff1">
    <w:name w:val="Подзаголовок Знак"/>
    <w:link w:val="aff2"/>
    <w:locked/>
    <w:rPr>
      <w:b/>
      <w:sz w:val="24"/>
    </w:rPr>
  </w:style>
  <w:style w:type="character" w:customStyle="1" w:styleId="18">
    <w:name w:val="Основной текст Знак1"/>
    <w:semiHidden/>
    <w:rPr>
      <w:sz w:val="24"/>
      <w:szCs w:val="24"/>
    </w:rPr>
  </w:style>
  <w:style w:type="character" w:customStyle="1" w:styleId="aff3">
    <w:name w:val="Красная строка Знак"/>
    <w:link w:val="aff4"/>
    <w:locked/>
  </w:style>
  <w:style w:type="character" w:customStyle="1" w:styleId="31">
    <w:name w:val="Основной текст 3 Знак"/>
    <w:link w:val="32"/>
    <w:uiPriority w:val="99"/>
    <w:locked/>
    <w:rPr>
      <w:sz w:val="16"/>
      <w:szCs w:val="16"/>
    </w:rPr>
  </w:style>
  <w:style w:type="character" w:customStyle="1" w:styleId="28">
    <w:name w:val="Основной текст с отступом 2 Знак"/>
    <w:link w:val="29"/>
    <w:locked/>
    <w:rPr>
      <w:sz w:val="24"/>
      <w:szCs w:val="24"/>
    </w:rPr>
  </w:style>
  <w:style w:type="character" w:customStyle="1" w:styleId="33">
    <w:name w:val="Основной текст с отступом 3 Знак"/>
    <w:link w:val="34"/>
    <w:locked/>
    <w:rPr>
      <w:sz w:val="16"/>
      <w:szCs w:val="16"/>
    </w:rPr>
  </w:style>
  <w:style w:type="character" w:customStyle="1" w:styleId="aff5">
    <w:name w:val="Текст Знак"/>
    <w:link w:val="aff6"/>
    <w:uiPriority w:val="99"/>
    <w:locked/>
    <w:rPr>
      <w:rFonts w:ascii="Consolas" w:hAnsi="Consolas"/>
      <w:sz w:val="21"/>
      <w:szCs w:val="21"/>
    </w:rPr>
  </w:style>
  <w:style w:type="paragraph" w:styleId="afc">
    <w:name w:val="annotation text"/>
    <w:basedOn w:val="a0"/>
    <w:link w:val="afb"/>
    <w:unhideWhenUsed/>
    <w:rPr>
      <w:sz w:val="20"/>
      <w:szCs w:val="20"/>
      <w:lang w:eastAsia="ru-RU"/>
    </w:rPr>
  </w:style>
  <w:style w:type="character" w:customStyle="1" w:styleId="19">
    <w:name w:val="Текст примечания Знак1"/>
    <w:rPr>
      <w:lang w:eastAsia="ar-SA"/>
    </w:rPr>
  </w:style>
  <w:style w:type="character" w:customStyle="1" w:styleId="aff7">
    <w:name w:val="Тема примечания Знак"/>
    <w:link w:val="aff8"/>
    <w:locked/>
    <w:rPr>
      <w:b/>
      <w:bCs/>
    </w:rPr>
  </w:style>
  <w:style w:type="character" w:customStyle="1" w:styleId="aff9">
    <w:name w:val="Без интервала Знак"/>
    <w:link w:val="affa"/>
    <w:locked/>
    <w:rPr>
      <w:rFonts w:ascii="Calibri" w:hAnsi="Calibri"/>
    </w:rPr>
  </w:style>
  <w:style w:type="character" w:customStyle="1" w:styleId="affb">
    <w:name w:val="Абзац списка Знак"/>
    <w:link w:val="affc"/>
    <w:uiPriority w:val="34"/>
    <w:locked/>
    <w:rPr>
      <w:sz w:val="24"/>
      <w:szCs w:val="24"/>
    </w:rPr>
  </w:style>
  <w:style w:type="paragraph" w:customStyle="1" w:styleId="affd">
    <w:name w:val="Обычный (паспорт)"/>
    <w:basedOn w:val="a0"/>
    <w:qFormat/>
    <w:pPr>
      <w:spacing w:before="120"/>
      <w:jc w:val="both"/>
    </w:pPr>
    <w:rPr>
      <w:sz w:val="28"/>
      <w:szCs w:val="28"/>
      <w:lang w:eastAsia="ru-RU"/>
    </w:rPr>
  </w:style>
  <w:style w:type="paragraph" w:customStyle="1" w:styleId="affe">
    <w:name w:val="Жирный (паспорт)"/>
    <w:basedOn w:val="a0"/>
    <w:qFormat/>
    <w:pPr>
      <w:spacing w:before="120"/>
      <w:jc w:val="both"/>
    </w:pPr>
    <w:rPr>
      <w:b/>
      <w:sz w:val="28"/>
      <w:szCs w:val="28"/>
      <w:lang w:eastAsia="ru-RU"/>
    </w:rPr>
  </w:style>
  <w:style w:type="paragraph" w:customStyle="1" w:styleId="51">
    <w:name w:val="Основной текст5"/>
    <w:basedOn w:val="a0"/>
    <w:qFormat/>
    <w:pPr>
      <w:widowControl w:val="0"/>
      <w:shd w:val="clear" w:color="auto" w:fill="FFFFFF"/>
      <w:spacing w:after="300" w:line="274" w:lineRule="exact"/>
      <w:ind w:hanging="360"/>
      <w:jc w:val="center"/>
    </w:pPr>
    <w:rPr>
      <w:color w:val="000000"/>
      <w:spacing w:val="-1"/>
      <w:sz w:val="22"/>
      <w:szCs w:val="22"/>
      <w:lang w:eastAsia="ru-RU"/>
    </w:rPr>
  </w:style>
  <w:style w:type="paragraph" w:customStyle="1" w:styleId="afff">
    <w:name w:val="Знак Знак Знак Знак Знак Знак"/>
    <w:basedOn w:val="a0"/>
    <w:qFormat/>
    <w:pPr>
      <w:tabs>
        <w:tab w:val="num" w:pos="432"/>
        <w:tab w:val="left" w:pos="6159"/>
      </w:tabs>
      <w:spacing w:before="120" w:after="160"/>
      <w:ind w:left="432" w:hanging="432"/>
      <w:jc w:val="both"/>
    </w:pPr>
    <w:rPr>
      <w:b/>
      <w:bCs/>
      <w:caps/>
      <w:sz w:val="32"/>
      <w:szCs w:val="32"/>
      <w:lang w:val="en-US" w:eastAsia="en-US"/>
    </w:rPr>
  </w:style>
  <w:style w:type="paragraph" w:customStyle="1" w:styleId="printj">
    <w:name w:val="printj"/>
    <w:basedOn w:val="a0"/>
    <w:qFormat/>
    <w:pPr>
      <w:spacing w:before="144" w:after="288"/>
      <w:jc w:val="both"/>
    </w:pPr>
    <w:rPr>
      <w:lang w:eastAsia="ru-RU"/>
    </w:rPr>
  </w:style>
  <w:style w:type="character" w:customStyle="1" w:styleId="afff0">
    <w:name w:val="Нормальный Знак"/>
    <w:link w:val="afff1"/>
    <w:locked/>
    <w:rPr>
      <w:rFonts w:eastAsia="Calibri"/>
      <w:sz w:val="26"/>
      <w:szCs w:val="26"/>
    </w:rPr>
  </w:style>
  <w:style w:type="paragraph" w:customStyle="1" w:styleId="afff1">
    <w:name w:val="Нормальный"/>
    <w:link w:val="afff0"/>
    <w:qFormat/>
    <w:pPr>
      <w:spacing w:line="360" w:lineRule="auto"/>
      <w:ind w:firstLine="567"/>
      <w:jc w:val="both"/>
    </w:pPr>
    <w:rPr>
      <w:rFonts w:eastAsia="Calibri"/>
      <w:sz w:val="26"/>
      <w:szCs w:val="26"/>
    </w:rPr>
  </w:style>
  <w:style w:type="paragraph" w:customStyle="1" w:styleId="afff2">
    <w:name w:val="Знак Знак Знак Знак Знак Знак Знак Знак Знак Знак Знак Знак Знак"/>
    <w:basedOn w:val="a0"/>
    <w:qFormat/>
    <w:pPr>
      <w:spacing w:before="100" w:beforeAutospacing="1" w:after="100" w:afterAutospacing="1"/>
    </w:pPr>
    <w:rPr>
      <w:rFonts w:ascii="Tahoma" w:hAnsi="Tahoma" w:cs="Tahoma"/>
      <w:sz w:val="20"/>
      <w:szCs w:val="20"/>
      <w:lang w:val="en-US" w:eastAsia="en-US"/>
    </w:rPr>
  </w:style>
  <w:style w:type="paragraph" w:customStyle="1" w:styleId="afff3">
    <w:name w:val="Мой стиль"/>
    <w:basedOn w:val="a0"/>
    <w:qFormat/>
    <w:pPr>
      <w:widowControl w:val="0"/>
      <w:spacing w:after="120"/>
      <w:ind w:firstLine="567"/>
      <w:jc w:val="both"/>
    </w:pPr>
    <w:rPr>
      <w:szCs w:val="20"/>
      <w:lang w:eastAsia="ru-RU"/>
    </w:rPr>
  </w:style>
  <w:style w:type="character" w:customStyle="1" w:styleId="afff4">
    <w:name w:val="Основной текст_"/>
    <w:link w:val="35"/>
    <w:locked/>
    <w:rPr>
      <w:sz w:val="21"/>
      <w:szCs w:val="21"/>
      <w:shd w:val="clear" w:color="auto" w:fill="FFFFFF"/>
    </w:rPr>
  </w:style>
  <w:style w:type="paragraph" w:customStyle="1" w:styleId="35">
    <w:name w:val="Основной текст3"/>
    <w:basedOn w:val="a0"/>
    <w:link w:val="afff4"/>
    <w:qFormat/>
    <w:pPr>
      <w:shd w:val="clear" w:color="auto" w:fill="FFFFFF"/>
      <w:spacing w:before="780" w:line="250" w:lineRule="exact"/>
      <w:jc w:val="both"/>
    </w:pPr>
    <w:rPr>
      <w:sz w:val="21"/>
      <w:szCs w:val="21"/>
      <w:lang w:eastAsia="ru-RU"/>
    </w:rPr>
  </w:style>
  <w:style w:type="paragraph" w:customStyle="1" w:styleId="afff5">
    <w:name w:val="Знак Знак Знак Знак Знак Знак Знак Знак Знак Знак"/>
    <w:basedOn w:val="a0"/>
    <w:qFormat/>
    <w:pPr>
      <w:spacing w:after="160" w:line="240" w:lineRule="exact"/>
    </w:pPr>
    <w:rPr>
      <w:rFonts w:ascii="Verdana" w:hAnsi="Verdana"/>
      <w:lang w:val="en-US" w:eastAsia="en-US"/>
    </w:rPr>
  </w:style>
  <w:style w:type="paragraph" w:customStyle="1" w:styleId="1a">
    <w:name w:val="Абзац списка1"/>
    <w:basedOn w:val="a0"/>
    <w:uiPriority w:val="99"/>
    <w:qFormat/>
    <w:pPr>
      <w:spacing w:after="200" w:line="276" w:lineRule="auto"/>
      <w:ind w:left="720"/>
    </w:pPr>
    <w:rPr>
      <w:rFonts w:ascii="Calibri" w:hAnsi="Calibri" w:cs="Calibri"/>
      <w:sz w:val="22"/>
      <w:szCs w:val="22"/>
      <w:lang w:eastAsia="ru-RU"/>
    </w:rPr>
  </w:style>
  <w:style w:type="paragraph" w:customStyle="1" w:styleId="afff6">
    <w:name w:val="Текст в заданном формате"/>
    <w:basedOn w:val="a0"/>
    <w:qFormat/>
    <w:pPr>
      <w:widowControl w:val="0"/>
    </w:pPr>
    <w:rPr>
      <w:rFonts w:ascii="Courier New" w:eastAsia="Courier New" w:hAnsi="Courier New" w:cs="Courier New"/>
      <w:sz w:val="20"/>
      <w:szCs w:val="20"/>
      <w:lang w:eastAsia="ru-RU"/>
    </w:rPr>
  </w:style>
  <w:style w:type="paragraph" w:customStyle="1" w:styleId="2a">
    <w:name w:val="Знак2 Знак Знак Знак Знак Знак Знак"/>
    <w:basedOn w:val="a0"/>
    <w:qFormat/>
    <w:pPr>
      <w:spacing w:after="160" w:line="240" w:lineRule="exact"/>
    </w:pPr>
    <w:rPr>
      <w:rFonts w:ascii="Verdana" w:hAnsi="Verdana"/>
      <w:sz w:val="20"/>
      <w:szCs w:val="20"/>
      <w:lang w:val="en-US" w:eastAsia="en-US"/>
    </w:rPr>
  </w:style>
  <w:style w:type="paragraph" w:customStyle="1" w:styleId="afff7">
    <w:name w:val="Прижатый влево"/>
    <w:basedOn w:val="a0"/>
    <w:next w:val="a0"/>
    <w:uiPriority w:val="99"/>
    <w:qFormat/>
    <w:pPr>
      <w:widowControl w:val="0"/>
    </w:pPr>
    <w:rPr>
      <w:rFonts w:ascii="Arial" w:hAnsi="Arial" w:cs="Arial"/>
      <w:lang w:eastAsia="ru-RU"/>
    </w:rPr>
  </w:style>
  <w:style w:type="paragraph" w:customStyle="1" w:styleId="1b">
    <w:name w:val="Стиль заголовка 1"/>
    <w:basedOn w:val="a0"/>
    <w:qFormat/>
    <w:pPr>
      <w:shd w:val="clear" w:color="auto" w:fill="FFFFFF"/>
      <w:ind w:left="720" w:right="-7" w:hanging="360"/>
      <w:jc w:val="center"/>
      <w:outlineLvl w:val="0"/>
    </w:pPr>
    <w:rPr>
      <w:b/>
      <w:bCs/>
      <w:color w:val="000000"/>
      <w:lang w:eastAsia="ru-RU"/>
    </w:rPr>
  </w:style>
  <w:style w:type="paragraph" w:customStyle="1" w:styleId="afff8">
    <w:name w:val="Основной"/>
    <w:basedOn w:val="a0"/>
    <w:qFormat/>
    <w:pPr>
      <w:widowControl w:val="0"/>
      <w:ind w:firstLine="720"/>
      <w:jc w:val="both"/>
    </w:pPr>
    <w:rPr>
      <w:sz w:val="28"/>
      <w:szCs w:val="28"/>
      <w:lang w:eastAsia="ru-RU"/>
    </w:rPr>
  </w:style>
  <w:style w:type="paragraph" w:customStyle="1" w:styleId="afff9">
    <w:name w:val="АсписокГаля"/>
    <w:basedOn w:val="ConsPlusTitle"/>
    <w:qFormat/>
    <w:pPr>
      <w:widowControl/>
      <w:ind w:left="720" w:hanging="360"/>
      <w:jc w:val="both"/>
    </w:pPr>
    <w:rPr>
      <w:rFonts w:ascii="Times New Roman" w:hAnsi="Times New Roman" w:cs="Times New Roman"/>
      <w:b w:val="0"/>
      <w:sz w:val="28"/>
      <w:szCs w:val="28"/>
    </w:rPr>
  </w:style>
  <w:style w:type="paragraph" w:customStyle="1" w:styleId="afffa">
    <w:name w:val="Обычный + По центру"/>
    <w:aliases w:val="После:  6 пт,Междустр.интервал:  одинарный"/>
    <w:basedOn w:val="aff"/>
    <w:qFormat/>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f"/>
    <w:qFormat/>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b">
    <w:name w:val="Стиль заголовка 2 Знак"/>
    <w:link w:val="2c"/>
    <w:locked/>
    <w:rPr>
      <w:b/>
      <w:bCs/>
      <w:color w:val="000000"/>
      <w:sz w:val="24"/>
      <w:szCs w:val="24"/>
      <w:shd w:val="clear" w:color="auto" w:fill="FFFFFF"/>
    </w:rPr>
  </w:style>
  <w:style w:type="paragraph" w:customStyle="1" w:styleId="2c">
    <w:name w:val="Стиль заголовка 2"/>
    <w:basedOn w:val="a0"/>
    <w:link w:val="2b"/>
    <w:qFormat/>
    <w:pPr>
      <w:shd w:val="clear" w:color="auto" w:fill="FFFFFF"/>
      <w:jc w:val="center"/>
      <w:outlineLvl w:val="1"/>
    </w:pPr>
    <w:rPr>
      <w:b/>
      <w:bCs/>
      <w:color w:val="000000"/>
      <w:lang w:eastAsia="ru-RU"/>
    </w:rPr>
  </w:style>
  <w:style w:type="paragraph" w:customStyle="1" w:styleId="afffb">
    <w:name w:val="Текст (справка)"/>
    <w:basedOn w:val="a0"/>
    <w:next w:val="a0"/>
    <w:uiPriority w:val="99"/>
    <w:qFormat/>
    <w:pPr>
      <w:widowControl w:val="0"/>
      <w:ind w:left="170" w:right="170"/>
    </w:pPr>
    <w:rPr>
      <w:rFonts w:ascii="Arial" w:hAnsi="Arial" w:cs="Arial"/>
      <w:lang w:eastAsia="ru-RU"/>
    </w:rPr>
  </w:style>
  <w:style w:type="paragraph" w:customStyle="1" w:styleId="afffc">
    <w:name w:val="Нормальный (таблица)"/>
    <w:basedOn w:val="a0"/>
    <w:next w:val="a0"/>
    <w:uiPriority w:val="99"/>
    <w:qFormat/>
    <w:pPr>
      <w:widowControl w:val="0"/>
      <w:jc w:val="both"/>
    </w:pPr>
    <w:rPr>
      <w:rFonts w:ascii="Arial" w:hAnsi="Arial" w:cs="Arial"/>
      <w:lang w:eastAsia="ru-RU"/>
    </w:rPr>
  </w:style>
  <w:style w:type="character" w:customStyle="1" w:styleId="2d">
    <w:name w:val="стиль2 Знак Знак"/>
    <w:link w:val="2e"/>
    <w:locked/>
    <w:rPr>
      <w:b/>
      <w:color w:val="000000"/>
      <w:sz w:val="28"/>
      <w:szCs w:val="28"/>
      <w:shd w:val="clear" w:color="auto" w:fill="FFFFFF"/>
    </w:rPr>
  </w:style>
  <w:style w:type="paragraph" w:customStyle="1" w:styleId="2e">
    <w:name w:val="стиль2 Знак"/>
    <w:basedOn w:val="a0"/>
    <w:link w:val="2d"/>
    <w:qFormat/>
    <w:pPr>
      <w:widowControl w:val="0"/>
      <w:shd w:val="clear" w:color="auto" w:fill="FFFFFF"/>
      <w:tabs>
        <w:tab w:val="left" w:pos="1440"/>
      </w:tabs>
      <w:jc w:val="center"/>
    </w:pPr>
    <w:rPr>
      <w:b/>
      <w:color w:val="000000"/>
      <w:sz w:val="28"/>
      <w:szCs w:val="28"/>
      <w:lang w:eastAsia="ru-RU"/>
    </w:rPr>
  </w:style>
  <w:style w:type="paragraph" w:customStyle="1" w:styleId="ConsCell">
    <w:name w:val="ConsCell"/>
    <w:qFormat/>
    <w:pPr>
      <w:widowControl w:val="0"/>
    </w:pPr>
    <w:rPr>
      <w:rFonts w:ascii="Arial" w:hAnsi="Arial" w:cs="Arial"/>
    </w:rPr>
  </w:style>
  <w:style w:type="paragraph" w:customStyle="1" w:styleId="ConsNormal">
    <w:name w:val="ConsNormal"/>
    <w:qFormat/>
    <w:pPr>
      <w:widowControl w:val="0"/>
      <w:ind w:firstLine="720"/>
    </w:pPr>
    <w:rPr>
      <w:rFonts w:ascii="Arial" w:hAnsi="Arial" w:cs="Arial"/>
    </w:rPr>
  </w:style>
  <w:style w:type="paragraph" w:customStyle="1" w:styleId="Style51">
    <w:name w:val="Style51"/>
    <w:basedOn w:val="a0"/>
    <w:qFormat/>
    <w:pPr>
      <w:widowControl w:val="0"/>
      <w:spacing w:line="315" w:lineRule="exact"/>
      <w:ind w:firstLine="533"/>
      <w:jc w:val="both"/>
    </w:pPr>
    <w:rPr>
      <w:rFonts w:ascii="Century Schoolbook" w:hAnsi="Century Schoolbook"/>
      <w:lang w:eastAsia="ru-RU"/>
    </w:rPr>
  </w:style>
  <w:style w:type="paragraph" w:customStyle="1" w:styleId="afffd">
    <w:name w:val="ЗтекстГаля"/>
    <w:basedOn w:val="a0"/>
    <w:qFormat/>
    <w:pPr>
      <w:ind w:firstLine="709"/>
      <w:jc w:val="both"/>
    </w:pPr>
    <w:rPr>
      <w:sz w:val="28"/>
      <w:szCs w:val="28"/>
      <w:lang w:eastAsia="ru-RU"/>
    </w:rPr>
  </w:style>
  <w:style w:type="paragraph" w:customStyle="1" w:styleId="1d">
    <w:name w:val="список 1"/>
    <w:basedOn w:val="a0"/>
    <w:qFormat/>
    <w:pPr>
      <w:tabs>
        <w:tab w:val="left" w:pos="1080"/>
      </w:tabs>
      <w:ind w:firstLine="868"/>
      <w:jc w:val="both"/>
    </w:pPr>
    <w:rPr>
      <w:lang w:eastAsia="ru-RU"/>
    </w:rPr>
  </w:style>
  <w:style w:type="paragraph" w:customStyle="1" w:styleId="1e">
    <w:name w:val="Стиль1"/>
    <w:basedOn w:val="a4"/>
    <w:qFormat/>
    <w:pPr>
      <w:spacing w:before="0" w:beforeAutospacing="0" w:after="0"/>
      <w:ind w:firstLine="709"/>
      <w:jc w:val="both"/>
    </w:pPr>
    <w:rPr>
      <w:sz w:val="28"/>
      <w:szCs w:val="28"/>
    </w:rPr>
  </w:style>
  <w:style w:type="character" w:customStyle="1" w:styleId="1f">
    <w:name w:val="стиль1 Знак"/>
    <w:link w:val="1f0"/>
    <w:locked/>
    <w:rPr>
      <w:b/>
      <w:bCs/>
      <w:color w:val="000000"/>
      <w:sz w:val="28"/>
      <w:szCs w:val="28"/>
      <w:shd w:val="clear" w:color="auto" w:fill="FFFFFF"/>
    </w:rPr>
  </w:style>
  <w:style w:type="paragraph" w:customStyle="1" w:styleId="1f0">
    <w:name w:val="стиль1"/>
    <w:basedOn w:val="a0"/>
    <w:link w:val="1f"/>
    <w:qFormat/>
    <w:pPr>
      <w:shd w:val="clear" w:color="auto" w:fill="FFFFFF"/>
      <w:ind w:right="-287"/>
      <w:jc w:val="center"/>
    </w:pPr>
    <w:rPr>
      <w:b/>
      <w:bCs/>
      <w:color w:val="000000"/>
      <w:sz w:val="28"/>
      <w:szCs w:val="28"/>
      <w:lang w:eastAsia="ru-RU"/>
    </w:rPr>
  </w:style>
  <w:style w:type="paragraph" w:customStyle="1" w:styleId="36">
    <w:name w:val="Стиль3"/>
    <w:basedOn w:val="a0"/>
    <w:qFormat/>
    <w:pPr>
      <w:shd w:val="clear" w:color="auto" w:fill="FFFFFF"/>
      <w:jc w:val="center"/>
    </w:pPr>
    <w:rPr>
      <w:b/>
      <w:bCs/>
      <w:color w:val="000000"/>
      <w:sz w:val="52"/>
      <w:szCs w:val="52"/>
      <w:lang w:eastAsia="ru-RU"/>
    </w:rPr>
  </w:style>
  <w:style w:type="paragraph" w:customStyle="1" w:styleId="jst">
    <w:name w:val="jst"/>
    <w:basedOn w:val="a0"/>
    <w:qFormat/>
    <w:pPr>
      <w:spacing w:before="100" w:beforeAutospacing="1" w:after="100" w:afterAutospacing="1"/>
      <w:jc w:val="both"/>
    </w:pPr>
    <w:rPr>
      <w:lang w:eastAsia="ru-RU"/>
    </w:rPr>
  </w:style>
  <w:style w:type="paragraph" w:styleId="20">
    <w:name w:val="List Number 2"/>
    <w:basedOn w:val="a0"/>
    <w:unhideWhenUsed/>
    <w:pPr>
      <w:numPr>
        <w:numId w:val="3"/>
      </w:numPr>
      <w:contextualSpacing/>
    </w:pPr>
    <w:rPr>
      <w:lang w:eastAsia="ru-RU"/>
    </w:rPr>
  </w:style>
  <w:style w:type="paragraph" w:customStyle="1" w:styleId="OTCHET00">
    <w:name w:val="OTCHET_00"/>
    <w:basedOn w:val="20"/>
    <w:qFormat/>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e">
    <w:name w:val="Таблицы (моноширинный)"/>
    <w:basedOn w:val="a0"/>
    <w:next w:val="a0"/>
    <w:qFormat/>
    <w:pPr>
      <w:jc w:val="both"/>
    </w:pPr>
    <w:rPr>
      <w:rFonts w:ascii="Courier New" w:hAnsi="Courier New" w:cs="Courier New"/>
      <w:sz w:val="20"/>
      <w:szCs w:val="20"/>
      <w:lang w:eastAsia="ru-RU"/>
    </w:rPr>
  </w:style>
  <w:style w:type="paragraph" w:customStyle="1" w:styleId="9">
    <w:name w:val="Знак Знак9 Знак Знак Знак Знак"/>
    <w:basedOn w:val="a0"/>
    <w:qFormat/>
    <w:pPr>
      <w:widowControl w:val="0"/>
      <w:spacing w:after="160" w:line="240" w:lineRule="exact"/>
      <w:ind w:firstLine="720"/>
      <w:jc w:val="both"/>
    </w:pPr>
    <w:rPr>
      <w:rFonts w:ascii="Verdana" w:hAnsi="Verdana" w:cs="Arial"/>
      <w:sz w:val="20"/>
      <w:szCs w:val="20"/>
      <w:lang w:val="en-US" w:eastAsia="en-US"/>
    </w:rPr>
  </w:style>
  <w:style w:type="paragraph" w:customStyle="1" w:styleId="Default">
    <w:name w:val="Default"/>
    <w:qFormat/>
    <w:rPr>
      <w:rFonts w:ascii="Arial Narrow" w:hAnsi="Arial Narrow" w:cs="Arial Narrow"/>
      <w:color w:val="000000"/>
      <w:sz w:val="24"/>
      <w:szCs w:val="24"/>
    </w:rPr>
  </w:style>
  <w:style w:type="character" w:customStyle="1" w:styleId="BodyTextIndentChar">
    <w:name w:val="Body Text Indent Char"/>
    <w:link w:val="1f1"/>
    <w:uiPriority w:val="99"/>
    <w:semiHidden/>
    <w:locked/>
    <w:rPr>
      <w:rFonts w:ascii="TimesET" w:hAnsi="TimesET" w:cs="TimesET"/>
    </w:rPr>
  </w:style>
  <w:style w:type="paragraph" w:customStyle="1" w:styleId="1f1">
    <w:name w:val="Основной текст с отступом1"/>
    <w:basedOn w:val="a0"/>
    <w:link w:val="BodyTextIndentChar"/>
    <w:uiPriority w:val="99"/>
    <w:semiHidden/>
    <w:qFormat/>
    <w:pPr>
      <w:ind w:firstLine="720"/>
      <w:jc w:val="both"/>
    </w:pPr>
    <w:rPr>
      <w:rFonts w:ascii="TimesET" w:hAnsi="TimesET" w:cs="TimesET"/>
      <w:sz w:val="20"/>
      <w:szCs w:val="20"/>
      <w:lang w:eastAsia="ru-RU"/>
    </w:rPr>
  </w:style>
  <w:style w:type="paragraph" w:customStyle="1" w:styleId="1f2">
    <w:name w:val="Знак1"/>
    <w:basedOn w:val="a0"/>
    <w:uiPriority w:val="99"/>
    <w:qFormat/>
    <w:pPr>
      <w:spacing w:after="160" w:line="240" w:lineRule="exact"/>
    </w:pPr>
    <w:rPr>
      <w:rFonts w:ascii="Verdana" w:hAnsi="Verdana" w:cs="Verdana"/>
      <w:sz w:val="20"/>
      <w:szCs w:val="20"/>
      <w:lang w:val="en-US" w:eastAsia="en-US"/>
    </w:rPr>
  </w:style>
  <w:style w:type="paragraph" w:customStyle="1" w:styleId="affff">
    <w:name w:val="Знак Знак Знак Знак Знак Знак Знак Знак Знак Знак Знак Знак Знак Знак Знак Знак Знак Знак Знак Знак Знак Знак Знак Знак"/>
    <w:basedOn w:val="a0"/>
    <w:uiPriority w:val="99"/>
    <w:qFormat/>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1"/>
    <w:basedOn w:val="a0"/>
    <w:uiPriority w:val="99"/>
    <w:qFormat/>
    <w:pPr>
      <w:spacing w:before="100" w:beforeAutospacing="1" w:after="100" w:afterAutospacing="1"/>
    </w:pPr>
    <w:rPr>
      <w:rFonts w:ascii="Tahoma" w:hAnsi="Tahoma" w:cs="Tahoma"/>
      <w:sz w:val="20"/>
      <w:szCs w:val="2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pPr>
      <w:spacing w:after="160" w:line="240" w:lineRule="exact"/>
    </w:pPr>
    <w:rPr>
      <w:rFonts w:ascii="Verdana" w:hAnsi="Verdana" w:cs="Verdana"/>
      <w:sz w:val="20"/>
      <w:szCs w:val="20"/>
      <w:lang w:val="en-US" w:eastAsia="en-US"/>
    </w:rPr>
  </w:style>
  <w:style w:type="paragraph" w:customStyle="1" w:styleId="221">
    <w:name w:val="Основной текст с отступом 22"/>
    <w:basedOn w:val="a0"/>
    <w:uiPriority w:val="99"/>
    <w:qFormat/>
    <w:pPr>
      <w:spacing w:line="360" w:lineRule="auto"/>
      <w:ind w:firstLine="709"/>
    </w:pPr>
    <w:rPr>
      <w:i/>
      <w:iCs/>
      <w:color w:val="FF0000"/>
    </w:rPr>
  </w:style>
  <w:style w:type="paragraph" w:customStyle="1" w:styleId="2f">
    <w:name w:val="Знак2"/>
    <w:basedOn w:val="a0"/>
    <w:uiPriority w:val="99"/>
    <w:qFormat/>
    <w:rPr>
      <w:rFonts w:ascii="Verdana" w:hAnsi="Verdana" w:cs="Verdana"/>
      <w:sz w:val="20"/>
      <w:szCs w:val="20"/>
      <w:lang w:val="en-US" w:eastAsia="en-US"/>
    </w:rPr>
  </w:style>
  <w:style w:type="paragraph" w:customStyle="1" w:styleId="style6">
    <w:name w:val="style6"/>
    <w:basedOn w:val="a0"/>
    <w:uiPriority w:val="99"/>
    <w:qFormat/>
    <w:pPr>
      <w:spacing w:line="322" w:lineRule="atLeast"/>
      <w:jc w:val="center"/>
    </w:pPr>
    <w:rPr>
      <w:rFonts w:ascii="Calibri" w:eastAsia="Calibri" w:hAnsi="Calibri" w:cs="Calibri"/>
      <w:lang w:eastAsia="ru-RU"/>
    </w:rPr>
  </w:style>
  <w:style w:type="paragraph" w:styleId="a">
    <w:name w:val="List Bullet"/>
    <w:basedOn w:val="a0"/>
    <w:uiPriority w:val="99"/>
    <w:unhideWhenUsed/>
    <w:pPr>
      <w:numPr>
        <w:numId w:val="4"/>
      </w:numPr>
      <w:contextualSpacing/>
    </w:pPr>
    <w:rPr>
      <w:lang w:eastAsia="ru-RU"/>
    </w:rPr>
  </w:style>
  <w:style w:type="character" w:customStyle="1" w:styleId="S">
    <w:name w:val="S_Маркированный Знак Знак"/>
    <w:link w:val="S0"/>
    <w:uiPriority w:val="99"/>
    <w:locked/>
    <w:rPr>
      <w:sz w:val="24"/>
      <w:szCs w:val="24"/>
    </w:rPr>
  </w:style>
  <w:style w:type="paragraph" w:customStyle="1" w:styleId="S0">
    <w:name w:val="S_Маркированный"/>
    <w:basedOn w:val="a"/>
    <w:link w:val="S"/>
    <w:uiPriority w:val="99"/>
    <w:qFormat/>
    <w:pPr>
      <w:numPr>
        <w:numId w:val="0"/>
      </w:numPr>
      <w:ind w:firstLine="709"/>
      <w:contextualSpacing w:val="0"/>
      <w:jc w:val="both"/>
    </w:pPr>
  </w:style>
  <w:style w:type="paragraph" w:customStyle="1" w:styleId="140">
    <w:name w:val="Обычный+14п"/>
    <w:basedOn w:val="ab"/>
    <w:uiPriority w:val="99"/>
    <w:qFormat/>
    <w:pPr>
      <w:ind w:firstLine="360"/>
    </w:pPr>
    <w:rPr>
      <w:sz w:val="28"/>
      <w:szCs w:val="28"/>
      <w:lang w:eastAsia="en-US"/>
    </w:rPr>
  </w:style>
  <w:style w:type="paragraph" w:customStyle="1" w:styleId="41">
    <w:name w:val="ЗаголовокГаля4"/>
    <w:basedOn w:val="a0"/>
    <w:qFormat/>
    <w:pPr>
      <w:jc w:val="center"/>
    </w:pPr>
    <w:rPr>
      <w:b/>
      <w:sz w:val="28"/>
      <w:szCs w:val="28"/>
      <w:lang w:eastAsia="ru-RU"/>
    </w:rPr>
  </w:style>
  <w:style w:type="paragraph" w:customStyle="1" w:styleId="affff0">
    <w:name w:val="ТекстГаля"/>
    <w:basedOn w:val="a0"/>
    <w:qFormat/>
    <w:pPr>
      <w:ind w:firstLine="709"/>
      <w:jc w:val="both"/>
    </w:pPr>
    <w:rPr>
      <w:lang w:eastAsia="ru-RU"/>
    </w:rPr>
  </w:style>
  <w:style w:type="paragraph" w:customStyle="1" w:styleId="2">
    <w:name w:val="ТекстГаля2"/>
    <w:basedOn w:val="afffe"/>
    <w:qFormat/>
    <w:pPr>
      <w:widowControl w:val="0"/>
      <w:numPr>
        <w:numId w:val="5"/>
      </w:numPr>
      <w:ind w:left="0" w:firstLine="0"/>
    </w:pPr>
    <w:rPr>
      <w:rFonts w:ascii="Times New Roman" w:hAnsi="Times New Roman" w:cs="Times New Roman"/>
      <w:sz w:val="24"/>
      <w:szCs w:val="22"/>
    </w:rPr>
  </w:style>
  <w:style w:type="paragraph" w:customStyle="1" w:styleId="affff1">
    <w:name w:val="Название таблицы"/>
    <w:basedOn w:val="a0"/>
    <w:qFormat/>
    <w:pPr>
      <w:spacing w:before="120" w:after="120"/>
      <w:jc w:val="right"/>
    </w:pPr>
    <w:rPr>
      <w:b/>
      <w:sz w:val="22"/>
      <w:lang w:eastAsia="ru-RU"/>
    </w:rPr>
  </w:style>
  <w:style w:type="paragraph" w:customStyle="1" w:styleId="-">
    <w:name w:val="текст таблицы-цифры"/>
    <w:basedOn w:val="a0"/>
    <w:qFormat/>
    <w:pPr>
      <w:spacing w:before="120" w:after="120"/>
      <w:jc w:val="right"/>
    </w:pPr>
    <w:rPr>
      <w:sz w:val="22"/>
      <w:szCs w:val="32"/>
      <w:lang w:eastAsia="ru-RU"/>
    </w:rPr>
  </w:style>
  <w:style w:type="paragraph" w:customStyle="1" w:styleId="-0">
    <w:name w:val="текст таблицы-полужирный"/>
    <w:basedOn w:val="a0"/>
    <w:qFormat/>
    <w:pPr>
      <w:keepNext/>
      <w:spacing w:before="120" w:after="120"/>
      <w:jc w:val="center"/>
    </w:pPr>
    <w:rPr>
      <w:b/>
      <w:sz w:val="22"/>
      <w:lang w:eastAsia="ru-RU"/>
    </w:rPr>
  </w:style>
  <w:style w:type="paragraph" w:customStyle="1" w:styleId="affff2">
    <w:name w:val="текст таблицы"/>
    <w:basedOn w:val="a0"/>
    <w:qFormat/>
    <w:pPr>
      <w:keepNext/>
      <w:spacing w:before="120" w:after="120"/>
      <w:ind w:left="113"/>
    </w:pPr>
    <w:rPr>
      <w:sz w:val="22"/>
      <w:lang w:eastAsia="ru-RU"/>
    </w:rPr>
  </w:style>
  <w:style w:type="paragraph" w:customStyle="1" w:styleId="ConsNonformat">
    <w:name w:val="ConsNonformat"/>
    <w:qFormat/>
    <w:pPr>
      <w:widowControl w:val="0"/>
    </w:pPr>
    <w:rPr>
      <w:rFonts w:ascii="Courier New" w:hAnsi="Courier New" w:cs="Courier New"/>
    </w:rPr>
  </w:style>
  <w:style w:type="paragraph" w:customStyle="1" w:styleId="ConsTitle">
    <w:name w:val="ConsTitle"/>
    <w:qFormat/>
    <w:pPr>
      <w:widowControl w:val="0"/>
    </w:pPr>
    <w:rPr>
      <w:rFonts w:ascii="Arial" w:hAnsi="Arial" w:cs="Arial"/>
      <w:b/>
      <w:bCs/>
    </w:rPr>
  </w:style>
  <w:style w:type="paragraph" w:customStyle="1" w:styleId="BodyText22">
    <w:name w:val="Body Text 22"/>
    <w:basedOn w:val="a0"/>
    <w:qFormat/>
    <w:pPr>
      <w:tabs>
        <w:tab w:val="left" w:pos="4748"/>
        <w:tab w:val="left" w:pos="6449"/>
      </w:tabs>
      <w:ind w:left="70" w:firstLine="780"/>
      <w:jc w:val="both"/>
    </w:pPr>
    <w:rPr>
      <w:szCs w:val="20"/>
      <w:lang w:eastAsia="ru-RU"/>
    </w:rPr>
  </w:style>
  <w:style w:type="paragraph" w:customStyle="1" w:styleId="213">
    <w:name w:val="Основной текст с отступом 21"/>
    <w:basedOn w:val="a0"/>
    <w:qFormat/>
    <w:pPr>
      <w:ind w:firstLine="851"/>
      <w:jc w:val="both"/>
    </w:pPr>
    <w:rPr>
      <w:rFonts w:ascii="NTTimes/Cyrillic" w:hAnsi="NTTimes/Cyrillic"/>
      <w:i/>
      <w:sz w:val="28"/>
      <w:szCs w:val="20"/>
      <w:lang w:eastAsia="ru-RU"/>
    </w:rPr>
  </w:style>
  <w:style w:type="paragraph" w:customStyle="1" w:styleId="1f5">
    <w:name w:val="Обычный1"/>
    <w:qFormat/>
    <w:pPr>
      <w:spacing w:before="100" w:after="100"/>
    </w:pPr>
    <w:rPr>
      <w:sz w:val="24"/>
    </w:rPr>
  </w:style>
  <w:style w:type="paragraph" w:customStyle="1" w:styleId="affff3">
    <w:name w:val="приложение"/>
    <w:basedOn w:val="a0"/>
    <w:qFormat/>
    <w:pPr>
      <w:shd w:val="clear" w:color="auto" w:fill="FFFFFF"/>
      <w:ind w:right="106"/>
      <w:jc w:val="right"/>
    </w:pPr>
    <w:rPr>
      <w:color w:val="000000"/>
      <w:lang w:eastAsia="ru-RU"/>
    </w:rPr>
  </w:style>
  <w:style w:type="character" w:customStyle="1" w:styleId="affff4">
    <w:name w:val="заголовок прилож Знак"/>
    <w:link w:val="affff5"/>
    <w:locked/>
    <w:rPr>
      <w:b/>
      <w:bCs/>
      <w:color w:val="000000"/>
      <w:sz w:val="28"/>
      <w:szCs w:val="28"/>
      <w:shd w:val="clear" w:color="auto" w:fill="FFFFFF"/>
    </w:rPr>
  </w:style>
  <w:style w:type="paragraph" w:customStyle="1" w:styleId="affff5">
    <w:name w:val="заголовок прилож"/>
    <w:basedOn w:val="a0"/>
    <w:link w:val="affff4"/>
    <w:qFormat/>
    <w:pPr>
      <w:shd w:val="clear" w:color="auto" w:fill="FFFFFF"/>
      <w:ind w:right="106"/>
      <w:jc w:val="center"/>
    </w:pPr>
    <w:rPr>
      <w:b/>
      <w:bCs/>
      <w:color w:val="000000"/>
      <w:sz w:val="28"/>
      <w:szCs w:val="28"/>
      <w:lang w:eastAsia="ru-RU"/>
    </w:rPr>
  </w:style>
  <w:style w:type="paragraph" w:customStyle="1" w:styleId="BodyText21">
    <w:name w:val="Body Text 21"/>
    <w:basedOn w:val="a0"/>
    <w:qFormat/>
    <w:pPr>
      <w:spacing w:line="360" w:lineRule="auto"/>
      <w:ind w:firstLine="720"/>
      <w:jc w:val="both"/>
    </w:pPr>
    <w:rPr>
      <w:sz w:val="28"/>
      <w:szCs w:val="20"/>
      <w:lang w:eastAsia="ru-RU"/>
    </w:rPr>
  </w:style>
  <w:style w:type="paragraph" w:customStyle="1" w:styleId="affff6">
    <w:name w:val="стиль текста"/>
    <w:basedOn w:val="a4"/>
    <w:qFormat/>
    <w:pPr>
      <w:spacing w:after="100" w:afterAutospacing="1"/>
    </w:pPr>
    <w:rPr>
      <w:rFonts w:ascii="Arial Unicode MS" w:eastAsia="Arial Unicode MS" w:hAnsi="Arial Unicode MS"/>
    </w:rPr>
  </w:style>
  <w:style w:type="paragraph" w:customStyle="1" w:styleId="font5">
    <w:name w:val="font5"/>
    <w:basedOn w:val="a0"/>
    <w:qFormat/>
    <w:pPr>
      <w:spacing w:before="100" w:beforeAutospacing="1" w:after="100" w:afterAutospacing="1"/>
    </w:pPr>
    <w:rPr>
      <w:sz w:val="18"/>
      <w:szCs w:val="18"/>
      <w:lang w:eastAsia="ru-RU"/>
    </w:rPr>
  </w:style>
  <w:style w:type="paragraph" w:customStyle="1" w:styleId="xl24">
    <w:name w:val="xl24"/>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lang w:eastAsia="ru-RU"/>
    </w:rPr>
  </w:style>
  <w:style w:type="paragraph" w:customStyle="1" w:styleId="xl25">
    <w:name w:val="xl25"/>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lang w:eastAsia="ru-RU"/>
    </w:rPr>
  </w:style>
  <w:style w:type="paragraph" w:customStyle="1" w:styleId="xl26">
    <w:name w:val="xl26"/>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lang w:eastAsia="ru-RU"/>
    </w:rPr>
  </w:style>
  <w:style w:type="paragraph" w:customStyle="1" w:styleId="xl27">
    <w:name w:val="xl27"/>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8"/>
      <w:szCs w:val="18"/>
      <w:lang w:eastAsia="ru-RU"/>
    </w:rPr>
  </w:style>
  <w:style w:type="paragraph" w:customStyle="1" w:styleId="xl28">
    <w:name w:val="xl28"/>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eastAsia="ru-RU"/>
    </w:rPr>
  </w:style>
  <w:style w:type="paragraph" w:customStyle="1" w:styleId="xl29">
    <w:name w:val="xl29"/>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eastAsia="ru-RU"/>
    </w:rPr>
  </w:style>
  <w:style w:type="paragraph" w:customStyle="1" w:styleId="xl30">
    <w:name w:val="xl30"/>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lang w:eastAsia="ru-RU"/>
    </w:rPr>
  </w:style>
  <w:style w:type="paragraph" w:customStyle="1" w:styleId="xl31">
    <w:name w:val="xl31"/>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lang w:eastAsia="ru-RU"/>
    </w:rPr>
  </w:style>
  <w:style w:type="paragraph" w:customStyle="1" w:styleId="xl32">
    <w:name w:val="xl32"/>
    <w:basedOn w:val="a0"/>
    <w:qFormat/>
    <w:pPr>
      <w:shd w:val="clear" w:color="auto" w:fill="FFFFFF"/>
      <w:spacing w:before="100" w:beforeAutospacing="1" w:after="100" w:afterAutospacing="1"/>
      <w:jc w:val="right"/>
    </w:pPr>
    <w:rPr>
      <w:lang w:eastAsia="ru-RU"/>
    </w:rPr>
  </w:style>
  <w:style w:type="paragraph" w:customStyle="1" w:styleId="xl33">
    <w:name w:val="xl33"/>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lang w:eastAsia="ru-RU"/>
    </w:rPr>
  </w:style>
  <w:style w:type="paragraph" w:customStyle="1" w:styleId="xl34">
    <w:name w:val="xl34"/>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18"/>
      <w:szCs w:val="18"/>
      <w:lang w:eastAsia="ru-RU"/>
    </w:rPr>
  </w:style>
  <w:style w:type="paragraph" w:customStyle="1" w:styleId="xl35">
    <w:name w:val="xl35"/>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lang w:eastAsia="ru-RU"/>
    </w:rPr>
  </w:style>
  <w:style w:type="paragraph" w:customStyle="1" w:styleId="xl36">
    <w:name w:val="xl36"/>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8"/>
      <w:szCs w:val="18"/>
      <w:lang w:eastAsia="ru-RU"/>
    </w:rPr>
  </w:style>
  <w:style w:type="paragraph" w:customStyle="1" w:styleId="xl37">
    <w:name w:val="xl37"/>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eastAsia="ru-RU"/>
    </w:rPr>
  </w:style>
  <w:style w:type="paragraph" w:customStyle="1" w:styleId="xl38">
    <w:name w:val="xl38"/>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eastAsia="ru-RU"/>
    </w:rPr>
  </w:style>
  <w:style w:type="paragraph" w:customStyle="1" w:styleId="xl39">
    <w:name w:val="xl39"/>
    <w:basedOn w:val="a0"/>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lang w:eastAsia="ru-RU"/>
    </w:rPr>
  </w:style>
  <w:style w:type="paragraph" w:customStyle="1" w:styleId="11">
    <w:name w:val="Стиль11"/>
    <w:basedOn w:val="a0"/>
    <w:qFormat/>
    <w:pPr>
      <w:numPr>
        <w:numId w:val="6"/>
      </w:numPr>
      <w:tabs>
        <w:tab w:val="num" w:pos="-5400"/>
      </w:tabs>
      <w:ind w:left="1260" w:hanging="360"/>
      <w:jc w:val="both"/>
    </w:pPr>
    <w:rPr>
      <w:sz w:val="28"/>
      <w:szCs w:val="28"/>
      <w:lang w:eastAsia="ru-RU"/>
    </w:rPr>
  </w:style>
  <w:style w:type="paragraph" w:customStyle="1" w:styleId="222">
    <w:name w:val="Стиль22"/>
    <w:basedOn w:val="11"/>
    <w:qFormat/>
  </w:style>
  <w:style w:type="paragraph" w:customStyle="1" w:styleId="1f6">
    <w:name w:val="Нижний колонтитул1"/>
    <w:basedOn w:val="a0"/>
    <w:qFormat/>
    <w:pPr>
      <w:spacing w:before="100" w:beforeAutospacing="1" w:after="100" w:afterAutospacing="1"/>
      <w:jc w:val="right"/>
    </w:pPr>
    <w:rPr>
      <w:rFonts w:ascii="Arial" w:hAnsi="Arial" w:cs="Arial"/>
      <w:color w:val="34889C"/>
      <w:sz w:val="19"/>
      <w:szCs w:val="19"/>
      <w:lang w:eastAsia="ru-RU"/>
    </w:rPr>
  </w:style>
  <w:style w:type="paragraph" w:customStyle="1" w:styleId="1f7">
    <w:name w:val="Уровень 1"/>
    <w:basedOn w:val="1f0"/>
    <w:qFormat/>
    <w:pPr>
      <w:outlineLvl w:val="0"/>
    </w:pPr>
    <w:rPr>
      <w:sz w:val="24"/>
      <w:szCs w:val="24"/>
    </w:rPr>
  </w:style>
  <w:style w:type="character" w:customStyle="1" w:styleId="affff7">
    <w:name w:val="Стиль приложения Знак"/>
    <w:link w:val="affff8"/>
    <w:locked/>
    <w:rPr>
      <w:b/>
      <w:bCs/>
      <w:color w:val="000000"/>
      <w:sz w:val="28"/>
      <w:szCs w:val="28"/>
      <w:shd w:val="clear" w:color="auto" w:fill="FFFFFF"/>
    </w:rPr>
  </w:style>
  <w:style w:type="paragraph" w:customStyle="1" w:styleId="affff8">
    <w:name w:val="Стиль приложения"/>
    <w:basedOn w:val="affff5"/>
    <w:link w:val="affff7"/>
    <w:qFormat/>
  </w:style>
  <w:style w:type="paragraph" w:customStyle="1" w:styleId="rvps698660">
    <w:name w:val="rvps698660"/>
    <w:basedOn w:val="a0"/>
    <w:qFormat/>
    <w:pPr>
      <w:spacing w:after="150"/>
      <w:ind w:right="300"/>
    </w:pPr>
    <w:rPr>
      <w:lang w:eastAsia="ru-RU"/>
    </w:rPr>
  </w:style>
  <w:style w:type="character" w:customStyle="1" w:styleId="112">
    <w:name w:val="Стиль112 Знак"/>
    <w:link w:val="1120"/>
    <w:locked/>
    <w:rPr>
      <w:b/>
      <w:bCs/>
      <w:sz w:val="28"/>
      <w:szCs w:val="28"/>
      <w:shd w:val="clear" w:color="auto" w:fill="FFFFFF"/>
    </w:rPr>
  </w:style>
  <w:style w:type="paragraph" w:customStyle="1" w:styleId="1120">
    <w:name w:val="Стиль112"/>
    <w:basedOn w:val="a0"/>
    <w:link w:val="112"/>
    <w:qFormat/>
    <w:pPr>
      <w:shd w:val="clear" w:color="auto" w:fill="FFFFFF"/>
      <w:jc w:val="center"/>
      <w:outlineLvl w:val="1"/>
    </w:pPr>
    <w:rPr>
      <w:b/>
      <w:bCs/>
      <w:sz w:val="28"/>
      <w:szCs w:val="28"/>
      <w:lang w:eastAsia="ru-RU"/>
    </w:rPr>
  </w:style>
  <w:style w:type="paragraph" w:customStyle="1" w:styleId="111">
    <w:name w:val="Стиль111"/>
    <w:basedOn w:val="a0"/>
    <w:qFormat/>
    <w:pPr>
      <w:shd w:val="clear" w:color="auto" w:fill="FFFFFF"/>
      <w:jc w:val="center"/>
      <w:outlineLvl w:val="1"/>
    </w:pPr>
    <w:rPr>
      <w:b/>
      <w:bCs/>
      <w:sz w:val="52"/>
      <w:szCs w:val="52"/>
      <w:lang w:eastAsia="ru-RU"/>
    </w:rPr>
  </w:style>
  <w:style w:type="paragraph" w:customStyle="1" w:styleId="xl63">
    <w:name w:val="xl63"/>
    <w:basedOn w:val="a0"/>
    <w:uiPriority w:val="99"/>
    <w:qFormat/>
    <w:pPr>
      <w:spacing w:before="100" w:beforeAutospacing="1" w:after="100" w:afterAutospacing="1"/>
    </w:pPr>
    <w:rPr>
      <w:rFonts w:ascii="Calibri" w:hAnsi="Calibri"/>
      <w:lang w:eastAsia="ru-RU"/>
    </w:rPr>
  </w:style>
  <w:style w:type="paragraph" w:customStyle="1" w:styleId="xl64">
    <w:name w:val="xl64"/>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65">
    <w:name w:val="xl65"/>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66">
    <w:name w:val="xl66"/>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eastAsia="ru-RU"/>
    </w:rPr>
  </w:style>
  <w:style w:type="paragraph" w:customStyle="1" w:styleId="xl67">
    <w:name w:val="xl67"/>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68">
    <w:name w:val="xl68"/>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lang w:eastAsia="ru-RU"/>
    </w:rPr>
  </w:style>
  <w:style w:type="paragraph" w:customStyle="1" w:styleId="xl69">
    <w:name w:val="xl69"/>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70">
    <w:name w:val="xl70"/>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71">
    <w:name w:val="xl71"/>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72">
    <w:name w:val="xl72"/>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eastAsia="ru-RU"/>
    </w:rPr>
  </w:style>
  <w:style w:type="paragraph" w:customStyle="1" w:styleId="xl73">
    <w:name w:val="xl73"/>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74">
    <w:name w:val="xl74"/>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eastAsia="ru-RU"/>
    </w:rPr>
  </w:style>
  <w:style w:type="paragraph" w:customStyle="1" w:styleId="xl75">
    <w:name w:val="xl75"/>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76">
    <w:name w:val="xl76"/>
    <w:basedOn w:val="a0"/>
    <w:uiPriority w:val="99"/>
    <w:qFormat/>
    <w:pPr>
      <w:pBdr>
        <w:top w:val="single" w:sz="4" w:space="0" w:color="auto"/>
        <w:left w:val="single" w:sz="4" w:space="18" w:color="auto"/>
        <w:bottom w:val="single" w:sz="4" w:space="0" w:color="auto"/>
        <w:right w:val="single" w:sz="4" w:space="0" w:color="auto"/>
      </w:pBdr>
      <w:spacing w:before="100" w:beforeAutospacing="1" w:after="100" w:afterAutospacing="1"/>
      <w:ind w:firstLine="200"/>
    </w:pPr>
    <w:rPr>
      <w:rFonts w:ascii="Calibri" w:hAnsi="Calibri"/>
      <w:lang w:eastAsia="ru-RU"/>
    </w:rPr>
  </w:style>
  <w:style w:type="paragraph" w:customStyle="1" w:styleId="xl77">
    <w:name w:val="xl77"/>
    <w:basedOn w:val="a0"/>
    <w:uiPriority w:val="99"/>
    <w:qFormat/>
    <w:pPr>
      <w:pBdr>
        <w:top w:val="single" w:sz="4" w:space="0" w:color="auto"/>
        <w:left w:val="single" w:sz="4" w:space="9" w:color="auto"/>
        <w:bottom w:val="single" w:sz="4" w:space="0" w:color="auto"/>
      </w:pBdr>
      <w:spacing w:before="100" w:beforeAutospacing="1" w:after="100" w:afterAutospacing="1"/>
      <w:ind w:firstLine="100"/>
    </w:pPr>
    <w:rPr>
      <w:rFonts w:ascii="Calibri" w:hAnsi="Calibri"/>
      <w:lang w:eastAsia="ru-RU"/>
    </w:rPr>
  </w:style>
  <w:style w:type="paragraph" w:customStyle="1" w:styleId="xl78">
    <w:name w:val="xl78"/>
    <w:basedOn w:val="a0"/>
    <w:uiPriority w:val="99"/>
    <w:qFormat/>
    <w:pPr>
      <w:pBdr>
        <w:top w:val="single" w:sz="4" w:space="0" w:color="auto"/>
        <w:bottom w:val="single" w:sz="4" w:space="0" w:color="auto"/>
        <w:right w:val="single" w:sz="4" w:space="0" w:color="auto"/>
      </w:pBdr>
      <w:spacing w:before="100" w:beforeAutospacing="1" w:after="100" w:afterAutospacing="1"/>
      <w:ind w:firstLine="100"/>
    </w:pPr>
    <w:rPr>
      <w:rFonts w:ascii="Calibri" w:hAnsi="Calibri"/>
      <w:lang w:eastAsia="ru-RU"/>
    </w:rPr>
  </w:style>
  <w:style w:type="paragraph" w:customStyle="1" w:styleId="xl79">
    <w:name w:val="xl79"/>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0">
    <w:name w:val="xl80"/>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lang w:eastAsia="ru-RU"/>
    </w:rPr>
  </w:style>
  <w:style w:type="paragraph" w:customStyle="1" w:styleId="xl81">
    <w:name w:val="xl81"/>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2">
    <w:name w:val="xl82"/>
    <w:basedOn w:val="a0"/>
    <w:uiPriority w:val="99"/>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3">
    <w:name w:val="xl83"/>
    <w:basedOn w:val="a0"/>
    <w:uiPriority w:val="99"/>
    <w:qFormat/>
    <w:pPr>
      <w:pBdr>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4">
    <w:name w:val="xl84"/>
    <w:basedOn w:val="a0"/>
    <w:uiPriority w:val="99"/>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5">
    <w:name w:val="xl85"/>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86">
    <w:name w:val="xl86"/>
    <w:basedOn w:val="a0"/>
    <w:uiPriority w:val="99"/>
    <w:qFormat/>
    <w:pPr>
      <w:pBdr>
        <w:top w:val="single" w:sz="4" w:space="0" w:color="auto"/>
        <w:left w:val="single" w:sz="4" w:space="0" w:color="auto"/>
        <w:right w:val="single" w:sz="4" w:space="0" w:color="auto"/>
      </w:pBdr>
      <w:spacing w:before="100" w:beforeAutospacing="1" w:after="100" w:afterAutospacing="1"/>
    </w:pPr>
    <w:rPr>
      <w:rFonts w:ascii="Calibri" w:hAnsi="Calibri"/>
      <w:lang w:eastAsia="ru-RU"/>
    </w:rPr>
  </w:style>
  <w:style w:type="paragraph" w:customStyle="1" w:styleId="xl87">
    <w:name w:val="xl87"/>
    <w:basedOn w:val="a0"/>
    <w:uiPriority w:val="99"/>
    <w:qFormat/>
    <w:pPr>
      <w:pBdr>
        <w:left w:val="single" w:sz="4" w:space="0" w:color="auto"/>
        <w:right w:val="single" w:sz="4" w:space="0" w:color="auto"/>
      </w:pBdr>
      <w:spacing w:before="100" w:beforeAutospacing="1" w:after="100" w:afterAutospacing="1"/>
    </w:pPr>
    <w:rPr>
      <w:rFonts w:ascii="Calibri" w:hAnsi="Calibri"/>
      <w:lang w:eastAsia="ru-RU"/>
    </w:rPr>
  </w:style>
  <w:style w:type="paragraph" w:customStyle="1" w:styleId="xl88">
    <w:name w:val="xl88"/>
    <w:basedOn w:val="a0"/>
    <w:uiPriority w:val="99"/>
    <w:qFormat/>
    <w:pPr>
      <w:pBdr>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89">
    <w:name w:val="xl89"/>
    <w:basedOn w:val="a0"/>
    <w:uiPriority w:val="99"/>
    <w:qFormat/>
    <w:pPr>
      <w:pBdr>
        <w:top w:val="single" w:sz="4" w:space="0" w:color="auto"/>
        <w:left w:val="single" w:sz="4" w:space="0" w:color="auto"/>
      </w:pBdr>
      <w:spacing w:before="100" w:beforeAutospacing="1" w:after="100" w:afterAutospacing="1"/>
      <w:jc w:val="center"/>
    </w:pPr>
    <w:rPr>
      <w:rFonts w:ascii="Calibri" w:hAnsi="Calibri"/>
      <w:lang w:eastAsia="ru-RU"/>
    </w:rPr>
  </w:style>
  <w:style w:type="paragraph" w:customStyle="1" w:styleId="xl90">
    <w:name w:val="xl90"/>
    <w:basedOn w:val="a0"/>
    <w:uiPriority w:val="99"/>
    <w:qFormat/>
    <w:pPr>
      <w:pBdr>
        <w:left w:val="single" w:sz="4" w:space="0" w:color="auto"/>
      </w:pBdr>
      <w:spacing w:before="100" w:beforeAutospacing="1" w:after="100" w:afterAutospacing="1"/>
      <w:jc w:val="center"/>
    </w:pPr>
    <w:rPr>
      <w:rFonts w:ascii="Calibri" w:hAnsi="Calibri"/>
      <w:lang w:eastAsia="ru-RU"/>
    </w:rPr>
  </w:style>
  <w:style w:type="paragraph" w:customStyle="1" w:styleId="xl91">
    <w:name w:val="xl91"/>
    <w:basedOn w:val="a0"/>
    <w:uiPriority w:val="99"/>
    <w:qFormat/>
    <w:pPr>
      <w:pBdr>
        <w:left w:val="single" w:sz="4" w:space="0" w:color="auto"/>
        <w:bottom w:val="single" w:sz="4" w:space="0" w:color="auto"/>
      </w:pBdr>
      <w:spacing w:before="100" w:beforeAutospacing="1" w:after="100" w:afterAutospacing="1"/>
      <w:jc w:val="center"/>
    </w:pPr>
    <w:rPr>
      <w:rFonts w:ascii="Calibri" w:hAnsi="Calibri"/>
      <w:lang w:eastAsia="ru-RU"/>
    </w:rPr>
  </w:style>
  <w:style w:type="paragraph" w:customStyle="1" w:styleId="xl92">
    <w:name w:val="xl92"/>
    <w:basedOn w:val="a0"/>
    <w:uiPriority w:val="99"/>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93">
    <w:name w:val="xl93"/>
    <w:basedOn w:val="a0"/>
    <w:uiPriority w:val="99"/>
    <w:qFormat/>
    <w:pPr>
      <w:pBdr>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94">
    <w:name w:val="xl94"/>
    <w:basedOn w:val="a0"/>
    <w:uiPriority w:val="99"/>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95">
    <w:name w:val="xl95"/>
    <w:basedOn w:val="a0"/>
    <w:uiPriority w:val="99"/>
    <w:qFormat/>
    <w:pPr>
      <w:pBdr>
        <w:top w:val="single" w:sz="4" w:space="0" w:color="auto"/>
        <w:left w:val="single" w:sz="4" w:space="0" w:color="auto"/>
        <w:right w:val="single" w:sz="4" w:space="0" w:color="auto"/>
      </w:pBdr>
      <w:spacing w:before="100" w:beforeAutospacing="1" w:after="100" w:afterAutospacing="1"/>
    </w:pPr>
    <w:rPr>
      <w:rFonts w:ascii="Calibri" w:hAnsi="Calibri"/>
      <w:lang w:eastAsia="ru-RU"/>
    </w:rPr>
  </w:style>
  <w:style w:type="paragraph" w:customStyle="1" w:styleId="xl96">
    <w:name w:val="xl96"/>
    <w:basedOn w:val="a0"/>
    <w:uiPriority w:val="99"/>
    <w:qFormat/>
    <w:pPr>
      <w:pBdr>
        <w:left w:val="single" w:sz="4" w:space="0" w:color="auto"/>
        <w:right w:val="single" w:sz="4" w:space="0" w:color="auto"/>
      </w:pBdr>
      <w:spacing w:before="100" w:beforeAutospacing="1" w:after="100" w:afterAutospacing="1"/>
    </w:pPr>
    <w:rPr>
      <w:rFonts w:ascii="Calibri" w:hAnsi="Calibri"/>
      <w:lang w:eastAsia="ru-RU"/>
    </w:rPr>
  </w:style>
  <w:style w:type="paragraph" w:customStyle="1" w:styleId="xl97">
    <w:name w:val="xl97"/>
    <w:basedOn w:val="a0"/>
    <w:uiPriority w:val="99"/>
    <w:qFormat/>
    <w:pPr>
      <w:pBdr>
        <w:left w:val="single" w:sz="4" w:space="0" w:color="auto"/>
        <w:bottom w:val="single" w:sz="4" w:space="0" w:color="auto"/>
        <w:right w:val="single" w:sz="4" w:space="0" w:color="auto"/>
      </w:pBdr>
      <w:spacing w:before="100" w:beforeAutospacing="1" w:after="100" w:afterAutospacing="1"/>
    </w:pPr>
    <w:rPr>
      <w:rFonts w:ascii="Calibri" w:hAnsi="Calibri"/>
      <w:lang w:eastAsia="ru-RU"/>
    </w:rPr>
  </w:style>
  <w:style w:type="paragraph" w:customStyle="1" w:styleId="xl98">
    <w:name w:val="xl98"/>
    <w:basedOn w:val="a0"/>
    <w:uiPriority w:val="99"/>
    <w:qFormat/>
    <w:pPr>
      <w:pBdr>
        <w:top w:val="single" w:sz="4" w:space="0" w:color="auto"/>
        <w:left w:val="single" w:sz="4" w:space="0" w:color="auto"/>
      </w:pBdr>
      <w:spacing w:before="100" w:beforeAutospacing="1" w:after="100" w:afterAutospacing="1"/>
    </w:pPr>
    <w:rPr>
      <w:rFonts w:ascii="Calibri" w:hAnsi="Calibri"/>
      <w:b/>
      <w:bCs/>
      <w:lang w:eastAsia="ru-RU"/>
    </w:rPr>
  </w:style>
  <w:style w:type="paragraph" w:customStyle="1" w:styleId="xl99">
    <w:name w:val="xl99"/>
    <w:basedOn w:val="a0"/>
    <w:uiPriority w:val="99"/>
    <w:qFormat/>
    <w:pPr>
      <w:pBdr>
        <w:top w:val="single" w:sz="4" w:space="0" w:color="auto"/>
        <w:right w:val="single" w:sz="4" w:space="0" w:color="auto"/>
      </w:pBdr>
      <w:spacing w:before="100" w:beforeAutospacing="1" w:after="100" w:afterAutospacing="1"/>
    </w:pPr>
    <w:rPr>
      <w:rFonts w:ascii="Calibri" w:hAnsi="Calibri"/>
      <w:b/>
      <w:bCs/>
      <w:lang w:eastAsia="ru-RU"/>
    </w:rPr>
  </w:style>
  <w:style w:type="paragraph" w:customStyle="1" w:styleId="xl100">
    <w:name w:val="xl100"/>
    <w:basedOn w:val="a0"/>
    <w:uiPriority w:val="99"/>
    <w:qFormat/>
    <w:pPr>
      <w:pBdr>
        <w:left w:val="single" w:sz="4" w:space="0" w:color="auto"/>
      </w:pBdr>
      <w:spacing w:before="100" w:beforeAutospacing="1" w:after="100" w:afterAutospacing="1"/>
    </w:pPr>
    <w:rPr>
      <w:rFonts w:ascii="Calibri" w:hAnsi="Calibri"/>
      <w:b/>
      <w:bCs/>
      <w:lang w:eastAsia="ru-RU"/>
    </w:rPr>
  </w:style>
  <w:style w:type="paragraph" w:customStyle="1" w:styleId="xl101">
    <w:name w:val="xl101"/>
    <w:basedOn w:val="a0"/>
    <w:uiPriority w:val="99"/>
    <w:qFormat/>
    <w:pPr>
      <w:pBdr>
        <w:right w:val="single" w:sz="4" w:space="0" w:color="auto"/>
      </w:pBdr>
      <w:spacing w:before="100" w:beforeAutospacing="1" w:after="100" w:afterAutospacing="1"/>
    </w:pPr>
    <w:rPr>
      <w:rFonts w:ascii="Calibri" w:hAnsi="Calibri"/>
      <w:b/>
      <w:bCs/>
      <w:lang w:eastAsia="ru-RU"/>
    </w:rPr>
  </w:style>
  <w:style w:type="paragraph" w:customStyle="1" w:styleId="xl102">
    <w:name w:val="xl102"/>
    <w:basedOn w:val="a0"/>
    <w:uiPriority w:val="99"/>
    <w:qFormat/>
    <w:pPr>
      <w:pBdr>
        <w:left w:val="single" w:sz="4" w:space="0" w:color="auto"/>
        <w:bottom w:val="single" w:sz="4" w:space="0" w:color="auto"/>
      </w:pBdr>
      <w:spacing w:before="100" w:beforeAutospacing="1" w:after="100" w:afterAutospacing="1"/>
    </w:pPr>
    <w:rPr>
      <w:rFonts w:ascii="Calibri" w:hAnsi="Calibri"/>
      <w:b/>
      <w:bCs/>
      <w:lang w:eastAsia="ru-RU"/>
    </w:rPr>
  </w:style>
  <w:style w:type="paragraph" w:customStyle="1" w:styleId="xl103">
    <w:name w:val="xl103"/>
    <w:basedOn w:val="a0"/>
    <w:uiPriority w:val="99"/>
    <w:qFormat/>
    <w:pPr>
      <w:pBdr>
        <w:bottom w:val="single" w:sz="4" w:space="0" w:color="auto"/>
        <w:right w:val="single" w:sz="4" w:space="0" w:color="auto"/>
      </w:pBdr>
      <w:spacing w:before="100" w:beforeAutospacing="1" w:after="100" w:afterAutospacing="1"/>
    </w:pPr>
    <w:rPr>
      <w:rFonts w:ascii="Calibri" w:hAnsi="Calibri"/>
      <w:b/>
      <w:bCs/>
      <w:lang w:eastAsia="ru-RU"/>
    </w:rPr>
  </w:style>
  <w:style w:type="paragraph" w:customStyle="1" w:styleId="xl104">
    <w:name w:val="xl104"/>
    <w:basedOn w:val="a0"/>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105">
    <w:name w:val="xl105"/>
    <w:basedOn w:val="a0"/>
    <w:uiPriority w:val="99"/>
    <w:qFormat/>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lang w:eastAsia="ru-RU"/>
    </w:rPr>
  </w:style>
  <w:style w:type="paragraph" w:customStyle="1" w:styleId="xl106">
    <w:name w:val="xl106"/>
    <w:basedOn w:val="a0"/>
    <w:uiPriority w:val="99"/>
    <w:qFormat/>
    <w:pPr>
      <w:pBdr>
        <w:top w:val="single" w:sz="4" w:space="0" w:color="auto"/>
        <w:bottom w:val="single" w:sz="4" w:space="0" w:color="auto"/>
      </w:pBdr>
      <w:spacing w:before="100" w:beforeAutospacing="1" w:after="100" w:afterAutospacing="1"/>
      <w:jc w:val="center"/>
    </w:pPr>
    <w:rPr>
      <w:rFonts w:ascii="Calibri" w:hAnsi="Calibri"/>
      <w:b/>
      <w:bCs/>
      <w:lang w:eastAsia="ru-RU"/>
    </w:rPr>
  </w:style>
  <w:style w:type="paragraph" w:customStyle="1" w:styleId="xl107">
    <w:name w:val="xl107"/>
    <w:basedOn w:val="a0"/>
    <w:uiPriority w:val="99"/>
    <w:qFormat/>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lang w:eastAsia="ru-RU"/>
    </w:rPr>
  </w:style>
  <w:style w:type="paragraph" w:customStyle="1" w:styleId="xl108">
    <w:name w:val="xl108"/>
    <w:basedOn w:val="a0"/>
    <w:uiPriority w:val="99"/>
    <w:qFormat/>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lang w:eastAsia="ru-RU"/>
    </w:rPr>
  </w:style>
  <w:style w:type="paragraph" w:customStyle="1" w:styleId="xl109">
    <w:name w:val="xl109"/>
    <w:basedOn w:val="a0"/>
    <w:uiPriority w:val="99"/>
    <w:qFormat/>
    <w:pPr>
      <w:pBdr>
        <w:top w:val="single" w:sz="4" w:space="0" w:color="auto"/>
        <w:bottom w:val="single" w:sz="4" w:space="0" w:color="auto"/>
      </w:pBdr>
      <w:spacing w:before="100" w:beforeAutospacing="1" w:after="100" w:afterAutospacing="1"/>
      <w:jc w:val="center"/>
    </w:pPr>
    <w:rPr>
      <w:rFonts w:ascii="Calibri" w:hAnsi="Calibri"/>
      <w:b/>
      <w:bCs/>
      <w:lang w:eastAsia="ru-RU"/>
    </w:rPr>
  </w:style>
  <w:style w:type="paragraph" w:customStyle="1" w:styleId="xl110">
    <w:name w:val="xl110"/>
    <w:basedOn w:val="a0"/>
    <w:uiPriority w:val="99"/>
    <w:qFormat/>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lang w:eastAsia="ru-RU"/>
    </w:rPr>
  </w:style>
  <w:style w:type="paragraph" w:customStyle="1" w:styleId="xl111">
    <w:name w:val="xl111"/>
    <w:basedOn w:val="a0"/>
    <w:uiPriority w:val="99"/>
    <w:qFormat/>
    <w:pPr>
      <w:pBdr>
        <w:top w:val="single" w:sz="4" w:space="0" w:color="auto"/>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112">
    <w:name w:val="xl112"/>
    <w:basedOn w:val="a0"/>
    <w:uiPriority w:val="99"/>
    <w:qFormat/>
    <w:pPr>
      <w:pBdr>
        <w:left w:val="single" w:sz="4" w:space="0" w:color="auto"/>
        <w:right w:val="single" w:sz="4" w:space="0" w:color="auto"/>
      </w:pBdr>
      <w:spacing w:before="100" w:beforeAutospacing="1" w:after="100" w:afterAutospacing="1"/>
      <w:jc w:val="center"/>
    </w:pPr>
    <w:rPr>
      <w:rFonts w:ascii="Calibri" w:hAnsi="Calibri"/>
      <w:lang w:eastAsia="ru-RU"/>
    </w:rPr>
  </w:style>
  <w:style w:type="paragraph" w:customStyle="1" w:styleId="xl113">
    <w:name w:val="xl113"/>
    <w:basedOn w:val="a0"/>
    <w:uiPriority w:val="99"/>
    <w:qFormat/>
    <w:pPr>
      <w:pBdr>
        <w:left w:val="single" w:sz="4" w:space="0" w:color="auto"/>
        <w:bottom w:val="single" w:sz="4" w:space="0" w:color="auto"/>
        <w:right w:val="single" w:sz="4" w:space="0" w:color="auto"/>
      </w:pBdr>
      <w:spacing w:before="100" w:beforeAutospacing="1" w:after="100" w:afterAutospacing="1"/>
      <w:jc w:val="center"/>
    </w:pPr>
    <w:rPr>
      <w:rFonts w:ascii="Calibri" w:hAnsi="Calibri"/>
      <w:lang w:eastAsia="ru-RU"/>
    </w:rPr>
  </w:style>
  <w:style w:type="character" w:customStyle="1" w:styleId="BodyTextIndentChar1">
    <w:name w:val="Body Text Indent Char1"/>
    <w:link w:val="2f0"/>
    <w:semiHidden/>
    <w:locked/>
    <w:rPr>
      <w:rFonts w:ascii="TimesET" w:hAnsi="TimesET"/>
    </w:rPr>
  </w:style>
  <w:style w:type="paragraph" w:customStyle="1" w:styleId="2f0">
    <w:name w:val="Основной текст с отступом2"/>
    <w:basedOn w:val="a0"/>
    <w:link w:val="BodyTextIndentChar1"/>
    <w:semiHidden/>
    <w:qFormat/>
    <w:pPr>
      <w:ind w:firstLine="720"/>
      <w:jc w:val="both"/>
    </w:pPr>
    <w:rPr>
      <w:rFonts w:ascii="TimesET" w:hAnsi="TimesET"/>
      <w:sz w:val="20"/>
      <w:szCs w:val="20"/>
      <w:lang w:eastAsia="ru-RU"/>
    </w:rPr>
  </w:style>
  <w:style w:type="paragraph" w:customStyle="1" w:styleId="37">
    <w:name w:val="ОИП 3"/>
    <w:basedOn w:val="a0"/>
    <w:qFormat/>
    <w:pPr>
      <w:widowControl w:val="0"/>
      <w:jc w:val="both"/>
    </w:pPr>
    <w:rPr>
      <w:b/>
      <w:i/>
      <w:color w:val="002060"/>
      <w:sz w:val="28"/>
      <w:szCs w:val="28"/>
      <w:lang w:eastAsia="ru-RU"/>
    </w:rPr>
  </w:style>
  <w:style w:type="paragraph" w:customStyle="1" w:styleId="42">
    <w:name w:val="Заголовок4"/>
    <w:basedOn w:val="a4"/>
    <w:autoRedefine/>
    <w:qFormat/>
    <w:pPr>
      <w:spacing w:before="0" w:beforeAutospacing="0" w:after="0"/>
      <w:ind w:firstLine="708"/>
      <w:jc w:val="both"/>
    </w:pPr>
    <w:rPr>
      <w:iCs/>
      <w:sz w:val="28"/>
      <w:szCs w:val="28"/>
    </w:rPr>
  </w:style>
  <w:style w:type="paragraph" w:customStyle="1" w:styleId="Style60">
    <w:name w:val="Style6"/>
    <w:basedOn w:val="a0"/>
    <w:uiPriority w:val="99"/>
    <w:qFormat/>
    <w:pPr>
      <w:widowControl w:val="0"/>
    </w:pPr>
    <w:rPr>
      <w:lang w:eastAsia="ru-RU"/>
    </w:rPr>
  </w:style>
  <w:style w:type="paragraph" w:customStyle="1" w:styleId="2f1">
    <w:name w:val="Знак2 Знак Знак Знак Знак Знак Знак Знак Знак Знак"/>
    <w:basedOn w:val="a0"/>
    <w:qFormat/>
    <w:pPr>
      <w:spacing w:after="160" w:line="240" w:lineRule="exact"/>
    </w:pPr>
    <w:rPr>
      <w:rFonts w:ascii="Verdana" w:hAnsi="Verdana"/>
      <w:sz w:val="20"/>
      <w:szCs w:val="20"/>
      <w:lang w:val="en-US" w:eastAsia="en-US"/>
    </w:rPr>
  </w:style>
  <w:style w:type="paragraph" w:customStyle="1" w:styleId="230">
    <w:name w:val="Основной текст 23"/>
    <w:basedOn w:val="a0"/>
    <w:qFormat/>
    <w:rPr>
      <w:sz w:val="28"/>
      <w:szCs w:val="20"/>
      <w:lang w:eastAsia="ru-RU"/>
    </w:rPr>
  </w:style>
  <w:style w:type="paragraph" w:customStyle="1" w:styleId="240">
    <w:name w:val="Основной текст 24"/>
    <w:basedOn w:val="a0"/>
    <w:qFormat/>
    <w:rPr>
      <w:sz w:val="28"/>
      <w:szCs w:val="20"/>
      <w:lang w:eastAsia="ru-RU"/>
    </w:rPr>
  </w:style>
  <w:style w:type="character" w:styleId="affff9">
    <w:name w:val="footnote reference"/>
    <w:aliases w:val="Знак сноски 1,Знак сноски-FN,Referencia nota al pie,Ciae niinee-FN,fr,Used by Word for Help footnote symbols,Ссылка на сноску 45,Footnote Reference Number,Appel note de bas de page,SUPERS"/>
    <w:unhideWhenUsed/>
    <w:rPr>
      <w:vertAlign w:val="superscript"/>
    </w:rPr>
  </w:style>
  <w:style w:type="character" w:styleId="affffa">
    <w:name w:val="annotation reference"/>
    <w:unhideWhenUsed/>
    <w:rPr>
      <w:sz w:val="16"/>
      <w:szCs w:val="16"/>
    </w:rPr>
  </w:style>
  <w:style w:type="character" w:styleId="affffb">
    <w:name w:val="endnote reference"/>
    <w:uiPriority w:val="99"/>
    <w:unhideWhenUsed/>
    <w:rPr>
      <w:vertAlign w:val="superscript"/>
    </w:rPr>
  </w:style>
  <w:style w:type="paragraph" w:styleId="affc">
    <w:name w:val="List Paragraph"/>
    <w:basedOn w:val="a0"/>
    <w:link w:val="affb"/>
    <w:uiPriority w:val="34"/>
    <w:qFormat/>
    <w:pPr>
      <w:ind w:left="720"/>
      <w:contextualSpacing/>
    </w:pPr>
    <w:rPr>
      <w:lang w:eastAsia="ru-RU"/>
    </w:rPr>
  </w:style>
  <w:style w:type="character" w:customStyle="1" w:styleId="FontStyle16">
    <w:name w:val="Font Style16"/>
    <w:rPr>
      <w:rFonts w:ascii="Times New Roman" w:hAnsi="Times New Roman" w:cs="Times New Roman" w:hint="default"/>
      <w:color w:val="000000"/>
      <w:sz w:val="18"/>
      <w:szCs w:val="18"/>
    </w:rPr>
  </w:style>
  <w:style w:type="character" w:customStyle="1" w:styleId="1f8">
    <w:name w:val="Верхний колонтитул Знак1"/>
    <w:uiPriority w:val="99"/>
    <w:rPr>
      <w:sz w:val="24"/>
      <w:szCs w:val="24"/>
    </w:rPr>
  </w:style>
  <w:style w:type="character" w:customStyle="1" w:styleId="1f9">
    <w:name w:val="Нижний колонтитул Знак1"/>
    <w:uiPriority w:val="99"/>
    <w:semiHidden/>
    <w:rPr>
      <w:sz w:val="24"/>
      <w:szCs w:val="24"/>
    </w:rPr>
  </w:style>
  <w:style w:type="character" w:customStyle="1" w:styleId="1fa">
    <w:name w:val="Текст выноски Знак1"/>
    <w:uiPriority w:val="99"/>
    <w:semiHidden/>
    <w:rPr>
      <w:rFonts w:ascii="Tahoma" w:hAnsi="Tahoma" w:cs="Tahoma"/>
      <w:sz w:val="16"/>
      <w:szCs w:val="16"/>
    </w:rPr>
  </w:style>
  <w:style w:type="character" w:customStyle="1" w:styleId="b-serp-urlitem1">
    <w:name w:val="b-serp-url__item1"/>
  </w:style>
  <w:style w:type="character" w:customStyle="1" w:styleId="b-serp-urlmark1">
    <w:name w:val="b-serp-url__mark1"/>
  </w:style>
  <w:style w:type="character" w:customStyle="1" w:styleId="214">
    <w:name w:val="Основной текст 2 Знак1"/>
    <w:uiPriority w:val="99"/>
    <w:semiHidden/>
    <w:rPr>
      <w:sz w:val="24"/>
      <w:szCs w:val="24"/>
    </w:rPr>
  </w:style>
  <w:style w:type="paragraph" w:styleId="affa">
    <w:name w:val="No Spacing"/>
    <w:link w:val="aff9"/>
    <w:qFormat/>
    <w:rPr>
      <w:rFonts w:ascii="Calibri" w:hAnsi="Calibri"/>
    </w:rPr>
  </w:style>
  <w:style w:type="character" w:customStyle="1" w:styleId="highlight">
    <w:name w:val="highlight"/>
  </w:style>
  <w:style w:type="character" w:customStyle="1" w:styleId="affffc">
    <w:name w:val="Гипертекстовая ссылка"/>
    <w:uiPriority w:val="99"/>
    <w:rPr>
      <w:rFonts w:ascii="Times New Roman" w:hAnsi="Times New Roman" w:cs="Times New Roman" w:hint="default"/>
      <w:b/>
      <w:bCs w:val="0"/>
      <w:color w:val="008000"/>
    </w:rPr>
  </w:style>
  <w:style w:type="paragraph" w:styleId="29">
    <w:name w:val="Body Text Indent 2"/>
    <w:basedOn w:val="a0"/>
    <w:link w:val="28"/>
    <w:unhideWhenUsed/>
    <w:pPr>
      <w:spacing w:after="120" w:line="480" w:lineRule="auto"/>
      <w:ind w:left="283"/>
    </w:pPr>
    <w:rPr>
      <w:lang w:eastAsia="ru-RU"/>
    </w:rPr>
  </w:style>
  <w:style w:type="character" w:customStyle="1" w:styleId="215">
    <w:name w:val="Основной текст с отступом 2 Знак1"/>
    <w:uiPriority w:val="99"/>
    <w:rPr>
      <w:sz w:val="24"/>
      <w:szCs w:val="24"/>
      <w:lang w:eastAsia="ar-SA"/>
    </w:rPr>
  </w:style>
  <w:style w:type="character" w:customStyle="1" w:styleId="CharStyle8">
    <w:name w:val="Char Style 8"/>
    <w:rPr>
      <w:b/>
      <w:bCs/>
      <w:sz w:val="27"/>
      <w:szCs w:val="27"/>
      <w:lang w:eastAsia="ar-SA" w:bidi="ar-SA"/>
    </w:rPr>
  </w:style>
  <w:style w:type="character" w:customStyle="1" w:styleId="FontStyle12">
    <w:name w:val="Font Style12"/>
    <w:rPr>
      <w:rFonts w:ascii="Times New Roman" w:hAnsi="Times New Roman" w:cs="Times New Roman" w:hint="default"/>
      <w:sz w:val="24"/>
      <w:szCs w:val="24"/>
    </w:rPr>
  </w:style>
  <w:style w:type="character" w:customStyle="1" w:styleId="FontStyle22">
    <w:name w:val="Font Style22"/>
    <w:rPr>
      <w:rFonts w:ascii="Times New Roman" w:hAnsi="Times New Roman" w:cs="Times New Roman" w:hint="default"/>
      <w:sz w:val="26"/>
      <w:szCs w:val="26"/>
    </w:rPr>
  </w:style>
  <w:style w:type="character" w:customStyle="1" w:styleId="16">
    <w:name w:val="Название Знак1"/>
    <w:aliases w:val="Знак Знак Знак2"/>
    <w:link w:val="aff"/>
    <w:uiPriority w:val="99"/>
    <w:locked/>
    <w:rPr>
      <w:rFonts w:ascii="Cambria" w:hAnsi="Cambria"/>
      <w:b/>
      <w:bCs/>
      <w:sz w:val="32"/>
      <w:szCs w:val="32"/>
      <w:lang w:val="x-none" w:eastAsia="x-none"/>
    </w:rPr>
  </w:style>
  <w:style w:type="paragraph" w:styleId="34">
    <w:name w:val="Body Text Indent 3"/>
    <w:basedOn w:val="a0"/>
    <w:link w:val="33"/>
    <w:unhideWhenUsed/>
    <w:pPr>
      <w:spacing w:after="120"/>
      <w:ind w:left="283"/>
    </w:pPr>
    <w:rPr>
      <w:sz w:val="16"/>
      <w:szCs w:val="16"/>
      <w:lang w:eastAsia="ru-RU"/>
    </w:rPr>
  </w:style>
  <w:style w:type="character" w:customStyle="1" w:styleId="310">
    <w:name w:val="Основной текст с отступом 3 Знак1"/>
    <w:rPr>
      <w:sz w:val="16"/>
      <w:szCs w:val="16"/>
      <w:lang w:eastAsia="ar-SA"/>
    </w:rPr>
  </w:style>
  <w:style w:type="character" w:customStyle="1" w:styleId="affffd">
    <w:name w:val="Цветовое выделение"/>
    <w:uiPriority w:val="99"/>
    <w:rPr>
      <w:b/>
      <w:bCs w:val="0"/>
      <w:color w:val="26282F"/>
      <w:sz w:val="26"/>
    </w:rPr>
  </w:style>
  <w:style w:type="paragraph" w:styleId="32">
    <w:name w:val="Body Text 3"/>
    <w:basedOn w:val="a0"/>
    <w:link w:val="31"/>
    <w:uiPriority w:val="99"/>
    <w:unhideWhenUsed/>
    <w:pPr>
      <w:spacing w:after="120"/>
    </w:pPr>
    <w:rPr>
      <w:sz w:val="16"/>
      <w:szCs w:val="16"/>
      <w:lang w:eastAsia="ru-RU"/>
    </w:rPr>
  </w:style>
  <w:style w:type="character" w:customStyle="1" w:styleId="311">
    <w:name w:val="Основной текст 3 Знак1"/>
    <w:uiPriority w:val="99"/>
    <w:rPr>
      <w:sz w:val="16"/>
      <w:szCs w:val="16"/>
      <w:lang w:eastAsia="ar-SA"/>
    </w:rPr>
  </w:style>
  <w:style w:type="character" w:customStyle="1" w:styleId="text">
    <w:name w:val="text"/>
  </w:style>
  <w:style w:type="paragraph" w:styleId="aff4">
    <w:name w:val="Body Text First Indent"/>
    <w:basedOn w:val="ab"/>
    <w:link w:val="aff3"/>
    <w:unhideWhenUsed/>
    <w:pPr>
      <w:ind w:firstLine="360"/>
      <w:jc w:val="left"/>
    </w:pPr>
    <w:rPr>
      <w:sz w:val="20"/>
      <w:lang w:val="ru-RU" w:eastAsia="ru-RU"/>
    </w:rPr>
  </w:style>
  <w:style w:type="character" w:customStyle="1" w:styleId="1fb">
    <w:name w:val="Красная строка Знак1"/>
    <w:rPr>
      <w:sz w:val="24"/>
      <w:szCs w:val="24"/>
      <w:lang w:eastAsia="ar-SA"/>
    </w:rPr>
  </w:style>
  <w:style w:type="character" w:customStyle="1" w:styleId="2f2">
    <w:name w:val="Основной текст Знак2"/>
    <w:rPr>
      <w:rFonts w:ascii="Pragmatica" w:hAnsi="Pragmatica"/>
      <w:b/>
    </w:rPr>
  </w:style>
  <w:style w:type="character" w:customStyle="1" w:styleId="fontstyle14">
    <w:name w:val="fontstyle14"/>
    <w:uiPriority w:val="99"/>
    <w:rPr>
      <w:rFonts w:ascii="Times New Roman" w:hAnsi="Times New Roman" w:cs="Times New Roman" w:hint="default"/>
      <w:b/>
      <w:bCs/>
    </w:rPr>
  </w:style>
  <w:style w:type="paragraph" w:styleId="aff2">
    <w:name w:val="Subtitle"/>
    <w:basedOn w:val="a0"/>
    <w:next w:val="a0"/>
    <w:link w:val="aff1"/>
    <w:qFormat/>
    <w:pPr>
      <w:numPr>
        <w:ilvl w:val="1"/>
      </w:numPr>
    </w:pPr>
    <w:rPr>
      <w:b/>
      <w:szCs w:val="20"/>
      <w:lang w:eastAsia="ru-RU"/>
    </w:rPr>
  </w:style>
  <w:style w:type="character" w:customStyle="1" w:styleId="1fc">
    <w:name w:val="Подзаголовок Знак1"/>
    <w:rPr>
      <w:rFonts w:ascii="Calibri Light" w:eastAsia="Times New Roman" w:hAnsi="Calibri Light" w:cs="Times New Roman"/>
      <w:sz w:val="24"/>
      <w:szCs w:val="24"/>
      <w:lang w:eastAsia="ar-SA"/>
    </w:rPr>
  </w:style>
  <w:style w:type="paragraph" w:styleId="afe">
    <w:name w:val="endnote text"/>
    <w:basedOn w:val="a0"/>
    <w:link w:val="afd"/>
    <w:uiPriority w:val="99"/>
    <w:unhideWhenUsed/>
    <w:rPr>
      <w:rFonts w:ascii="Calibri" w:hAnsi="Calibri"/>
      <w:sz w:val="20"/>
      <w:szCs w:val="20"/>
      <w:lang w:eastAsia="ru-RU"/>
    </w:rPr>
  </w:style>
  <w:style w:type="character" w:customStyle="1" w:styleId="1fd">
    <w:name w:val="Текст концевой сноски Знак1"/>
    <w:uiPriority w:val="99"/>
    <w:rPr>
      <w:lang w:eastAsia="ar-SA"/>
    </w:rPr>
  </w:style>
  <w:style w:type="character" w:customStyle="1" w:styleId="apple-style-span">
    <w:name w:val="apple-style-span"/>
  </w:style>
  <w:style w:type="paragraph" w:styleId="aff6">
    <w:name w:val="Plain Text"/>
    <w:basedOn w:val="a0"/>
    <w:link w:val="aff5"/>
    <w:uiPriority w:val="99"/>
    <w:unhideWhenUsed/>
    <w:rPr>
      <w:rFonts w:ascii="Consolas" w:hAnsi="Consolas"/>
      <w:sz w:val="21"/>
      <w:szCs w:val="21"/>
      <w:lang w:eastAsia="ru-RU"/>
    </w:rPr>
  </w:style>
  <w:style w:type="character" w:customStyle="1" w:styleId="1fe">
    <w:name w:val="Текст Знак1"/>
    <w:uiPriority w:val="99"/>
    <w:rPr>
      <w:rFonts w:ascii="Courier New" w:hAnsi="Courier New" w:cs="Courier New"/>
      <w:lang w:eastAsia="ar-SA"/>
    </w:rPr>
  </w:style>
  <w:style w:type="character" w:customStyle="1" w:styleId="61">
    <w:name w:val="Знак Знак6 Знак"/>
    <w:locked/>
    <w:rPr>
      <w:sz w:val="24"/>
      <w:szCs w:val="24"/>
      <w:lang w:val="ru-RU" w:eastAsia="ru-RU" w:bidi="ar-SA"/>
    </w:rPr>
  </w:style>
  <w:style w:type="paragraph" w:styleId="aff8">
    <w:name w:val="annotation subject"/>
    <w:basedOn w:val="afc"/>
    <w:next w:val="afc"/>
    <w:link w:val="aff7"/>
    <w:unhideWhenUsed/>
    <w:rPr>
      <w:b/>
      <w:bCs/>
    </w:rPr>
  </w:style>
  <w:style w:type="character" w:customStyle="1" w:styleId="1ff">
    <w:name w:val="Тема примечания Знак1"/>
    <w:rPr>
      <w:b/>
      <w:bCs/>
      <w:lang w:eastAsia="ar-SA"/>
    </w:rPr>
  </w:style>
  <w:style w:type="table" w:customStyle="1" w:styleId="113">
    <w:name w:val="Сетка таблицы11"/>
    <w:basedOn w:val="a2"/>
    <w:next w:val="aa"/>
    <w:uiPriority w:val="99"/>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e">
    <w:name w:val="Комментарий"/>
    <w:basedOn w:val="afffb"/>
    <w:next w:val="a0"/>
    <w:uiPriority w:val="99"/>
    <w:qFormat/>
    <w:pPr>
      <w:shd w:val="clear" w:color="auto" w:fill="F0F0F0"/>
      <w:spacing w:before="75"/>
      <w:ind w:left="0" w:right="0"/>
      <w:jc w:val="both"/>
    </w:pPr>
    <w:rPr>
      <w:color w:val="353842"/>
    </w:rPr>
  </w:style>
  <w:style w:type="paragraph" w:customStyle="1" w:styleId="afffff">
    <w:name w:val="Информация об изменениях документа"/>
    <w:basedOn w:val="affffe"/>
    <w:next w:val="a0"/>
    <w:uiPriority w:val="99"/>
    <w:qFormat/>
    <w:pPr>
      <w:spacing w:before="0"/>
    </w:pPr>
    <w:rPr>
      <w:i/>
      <w:iCs/>
    </w:rPr>
  </w:style>
  <w:style w:type="numbering" w:customStyle="1" w:styleId="21">
    <w:name w:val="Стиль2"/>
    <w:pPr>
      <w:numPr>
        <w:numId w:val="7"/>
      </w:numPr>
    </w:pPr>
  </w:style>
  <w:style w:type="numbering" w:customStyle="1" w:styleId="216">
    <w:name w:val="Стиль21"/>
  </w:style>
  <w:style w:type="table" w:customStyle="1" w:styleId="217">
    <w:name w:val="Средняя сетка 21"/>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style>
  <w:style w:type="table" w:customStyle="1" w:styleId="2f4">
    <w:name w:val="Сетка таблицы2"/>
    <w:basedOn w:val="a2"/>
    <w:next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style>
  <w:style w:type="numbering" w:customStyle="1" w:styleId="231">
    <w:name w:val="Стиль23"/>
  </w:style>
  <w:style w:type="numbering" w:customStyle="1" w:styleId="2110">
    <w:name w:val="Стиль211"/>
  </w:style>
  <w:style w:type="table" w:customStyle="1" w:styleId="2111">
    <w:name w:val="Средняя сетка 211"/>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fffff0">
    <w:name w:val="Знак Знак Знак Знак Знак Знак Знак Знак Знак Знак Знак Знак Знак"/>
    <w:basedOn w:val="a0"/>
    <w:pPr>
      <w:spacing w:after="160" w:line="240" w:lineRule="exact"/>
    </w:pPr>
    <w:rPr>
      <w:rFonts w:ascii="Verdana" w:hAnsi="Verdana"/>
      <w:sz w:val="20"/>
      <w:szCs w:val="20"/>
      <w:lang w:val="en-US" w:eastAsia="en-US"/>
    </w:rPr>
  </w:style>
  <w:style w:type="table" w:customStyle="1" w:styleId="38">
    <w:name w:val="Сетка таблицы3"/>
    <w:basedOn w:val="a2"/>
    <w:next w:val="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Pr>
      <w:sz w:val="28"/>
      <w:szCs w:val="20"/>
      <w:lang w:eastAsia="ru-RU"/>
    </w:rPr>
  </w:style>
  <w:style w:type="paragraph" w:customStyle="1" w:styleId="p49">
    <w:name w:val="p49"/>
    <w:basedOn w:val="a0"/>
    <w:autoRedefine/>
    <w:qFormat/>
    <w:pPr>
      <w:spacing w:before="100" w:beforeAutospacing="1" w:after="100" w:afterAutospacing="1"/>
    </w:pPr>
    <w:rPr>
      <w:lang w:eastAsia="ru-RU"/>
    </w:rPr>
  </w:style>
  <w:style w:type="paragraph" w:customStyle="1" w:styleId="251">
    <w:name w:val="Основной текст 25"/>
    <w:basedOn w:val="a0"/>
    <w:autoRedefine/>
    <w:qFormat/>
    <w:rPr>
      <w:sz w:val="28"/>
      <w:szCs w:val="20"/>
      <w:lang w:eastAsia="ru-RU"/>
    </w:rPr>
  </w:style>
  <w:style w:type="character" w:customStyle="1" w:styleId="39">
    <w:name w:val="Основной текст Знак3"/>
    <w:semiHidden/>
    <w:rPr>
      <w:rFonts w:ascii="Pragmatica" w:hAnsi="Pragmatica"/>
      <w:b/>
    </w:rPr>
  </w:style>
  <w:style w:type="table" w:customStyle="1" w:styleId="232">
    <w:name w:val="Средняя сетка 23"/>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3a">
    <w:name w:val="Нет списка3"/>
    <w:next w:val="a3"/>
    <w:uiPriority w:val="99"/>
    <w:semiHidden/>
    <w:unhideWhenUsed/>
  </w:style>
  <w:style w:type="numbering" w:customStyle="1" w:styleId="120">
    <w:name w:val="Нет списка12"/>
    <w:next w:val="a3"/>
    <w:uiPriority w:val="99"/>
    <w:semiHidden/>
    <w:unhideWhenUsed/>
  </w:style>
  <w:style w:type="paragraph" w:customStyle="1" w:styleId="ConsPlusDocList">
    <w:name w:val="ConsPlusDocList"/>
    <w:pPr>
      <w:widowControl w:val="0"/>
    </w:pPr>
    <w:rPr>
      <w:rFonts w:ascii="Courier New" w:hAnsi="Courier New" w:cs="Courier New"/>
    </w:rPr>
  </w:style>
  <w:style w:type="paragraph" w:customStyle="1" w:styleId="ConsPlusTitlePage">
    <w:name w:val="ConsPlusTitlePage"/>
    <w:pPr>
      <w:widowControl w:val="0"/>
    </w:pPr>
    <w:rPr>
      <w:rFonts w:ascii="Tahoma" w:hAnsi="Tahoma" w:cs="Tahoma"/>
    </w:rPr>
  </w:style>
  <w:style w:type="paragraph" w:customStyle="1" w:styleId="ConsPlusJurTerm">
    <w:name w:val="ConsPlusJurTerm"/>
    <w:pPr>
      <w:widowControl w:val="0"/>
    </w:pPr>
    <w:rPr>
      <w:rFonts w:ascii="Tahoma" w:hAnsi="Tahoma" w:cs="Tahoma"/>
      <w:sz w:val="26"/>
    </w:rPr>
  </w:style>
  <w:style w:type="numbering" w:customStyle="1" w:styleId="218">
    <w:name w:val="Нет списка21"/>
    <w:next w:val="a3"/>
    <w:uiPriority w:val="99"/>
    <w:semiHidden/>
    <w:unhideWhenUsed/>
  </w:style>
  <w:style w:type="numbering" w:customStyle="1" w:styleId="1111">
    <w:name w:val="Нет списка1111"/>
    <w:next w:val="a3"/>
    <w:uiPriority w:val="99"/>
    <w:semiHidden/>
    <w:unhideWhenUsed/>
  </w:style>
  <w:style w:type="numbering" w:customStyle="1" w:styleId="312">
    <w:name w:val="Нет списка31"/>
    <w:next w:val="a3"/>
    <w:uiPriority w:val="99"/>
    <w:semiHidden/>
    <w:unhideWhenUsed/>
  </w:style>
  <w:style w:type="paragraph" w:customStyle="1" w:styleId="ConsPlusTextList">
    <w:name w:val="ConsPlusTextList"/>
    <w:pPr>
      <w:widowControl w:val="0"/>
    </w:pPr>
    <w:rPr>
      <w:rFonts w:ascii="Arial" w:hAnsi="Arial" w:cs="Arial"/>
    </w:rPr>
  </w:style>
  <w:style w:type="numbering" w:customStyle="1" w:styleId="43">
    <w:name w:val="Нет списка4"/>
    <w:next w:val="a3"/>
    <w:uiPriority w:val="99"/>
    <w:semiHidden/>
    <w:unhideWhenUsed/>
  </w:style>
  <w:style w:type="numbering" w:customStyle="1" w:styleId="121">
    <w:name w:val="Нет списка121"/>
    <w:next w:val="a3"/>
    <w:uiPriority w:val="99"/>
    <w:semiHidden/>
    <w:unhideWhenUsed/>
  </w:style>
  <w:style w:type="table" w:customStyle="1" w:styleId="44">
    <w:name w:val="Сетка таблицы4"/>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pPr>
      <w:spacing w:before="100" w:beforeAutospacing="1" w:after="100" w:afterAutospacing="1"/>
    </w:pPr>
    <w:rPr>
      <w:rFonts w:eastAsia="Calibri"/>
      <w:lang w:eastAsia="ru-RU"/>
    </w:rPr>
  </w:style>
  <w:style w:type="table" w:customStyle="1" w:styleId="122">
    <w:name w:val="Сетка таблицы12"/>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style>
  <w:style w:type="numbering" w:customStyle="1" w:styleId="52">
    <w:name w:val="Нет списка5"/>
    <w:next w:val="a3"/>
    <w:uiPriority w:val="99"/>
    <w:semiHidden/>
    <w:unhideWhenUsed/>
  </w:style>
  <w:style w:type="numbering" w:customStyle="1" w:styleId="130">
    <w:name w:val="Нет списка13"/>
    <w:next w:val="a3"/>
    <w:uiPriority w:val="99"/>
    <w:semiHidden/>
    <w:unhideWhenUsed/>
  </w:style>
  <w:style w:type="numbering" w:customStyle="1" w:styleId="2112">
    <w:name w:val="Нет списка211"/>
    <w:next w:val="a3"/>
    <w:uiPriority w:val="99"/>
    <w:semiHidden/>
    <w:unhideWhenUsed/>
  </w:style>
  <w:style w:type="numbering" w:customStyle="1" w:styleId="11111">
    <w:name w:val="Нет списка11111"/>
    <w:next w:val="a3"/>
    <w:uiPriority w:val="99"/>
    <w:semiHidden/>
    <w:unhideWhenUsed/>
  </w:style>
  <w:style w:type="numbering" w:customStyle="1" w:styleId="3110">
    <w:name w:val="Нет списка311"/>
    <w:next w:val="a3"/>
    <w:uiPriority w:val="99"/>
    <w:semiHidden/>
    <w:unhideWhenUsed/>
  </w:style>
  <w:style w:type="numbering" w:customStyle="1" w:styleId="410">
    <w:name w:val="Нет списка41"/>
    <w:next w:val="a3"/>
    <w:uiPriority w:val="99"/>
    <w:semiHidden/>
    <w:unhideWhenUsed/>
  </w:style>
  <w:style w:type="numbering" w:customStyle="1" w:styleId="1211">
    <w:name w:val="Нет списка1211"/>
    <w:next w:val="a3"/>
    <w:uiPriority w:val="99"/>
    <w:semiHidden/>
    <w:unhideWhenUsed/>
  </w:style>
  <w:style w:type="table" w:customStyle="1" w:styleId="219">
    <w:name w:val="Сетка таблицы21"/>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style>
  <w:style w:type="numbering" w:customStyle="1" w:styleId="141">
    <w:name w:val="Нет списка14"/>
    <w:next w:val="a3"/>
    <w:uiPriority w:val="99"/>
    <w:semiHidden/>
    <w:unhideWhenUsed/>
  </w:style>
  <w:style w:type="numbering" w:customStyle="1" w:styleId="224">
    <w:name w:val="Нет списка22"/>
    <w:next w:val="a3"/>
    <w:uiPriority w:val="99"/>
    <w:semiHidden/>
    <w:unhideWhenUsed/>
  </w:style>
  <w:style w:type="numbering" w:customStyle="1" w:styleId="1121">
    <w:name w:val="Нет списка112"/>
    <w:next w:val="a3"/>
    <w:uiPriority w:val="99"/>
    <w:semiHidden/>
    <w:unhideWhenUsed/>
  </w:style>
  <w:style w:type="numbering" w:customStyle="1" w:styleId="320">
    <w:name w:val="Нет списка32"/>
    <w:next w:val="a3"/>
    <w:uiPriority w:val="99"/>
    <w:semiHidden/>
    <w:unhideWhenUsed/>
  </w:style>
  <w:style w:type="numbering" w:customStyle="1" w:styleId="420">
    <w:name w:val="Нет списка42"/>
    <w:next w:val="a3"/>
    <w:uiPriority w:val="99"/>
    <w:semiHidden/>
    <w:unhideWhenUsed/>
  </w:style>
  <w:style w:type="numbering" w:customStyle="1" w:styleId="1220">
    <w:name w:val="Нет списка122"/>
    <w:next w:val="a3"/>
    <w:uiPriority w:val="99"/>
    <w:semiHidden/>
    <w:unhideWhenUsed/>
  </w:style>
  <w:style w:type="numbering" w:customStyle="1" w:styleId="7">
    <w:name w:val="Нет списка7"/>
    <w:next w:val="a3"/>
    <w:uiPriority w:val="99"/>
    <w:semiHidden/>
    <w:unhideWhenUsed/>
  </w:style>
  <w:style w:type="numbering" w:customStyle="1" w:styleId="150">
    <w:name w:val="Нет списка15"/>
    <w:next w:val="a3"/>
    <w:uiPriority w:val="99"/>
    <w:semiHidden/>
    <w:unhideWhenUsed/>
  </w:style>
  <w:style w:type="numbering" w:customStyle="1" w:styleId="233">
    <w:name w:val="Нет списка23"/>
    <w:next w:val="a3"/>
    <w:uiPriority w:val="99"/>
    <w:semiHidden/>
    <w:unhideWhenUsed/>
  </w:style>
  <w:style w:type="numbering" w:customStyle="1" w:styleId="1130">
    <w:name w:val="Нет списка113"/>
    <w:next w:val="a3"/>
    <w:uiPriority w:val="99"/>
    <w:semiHidden/>
    <w:unhideWhenUsed/>
  </w:style>
  <w:style w:type="numbering" w:customStyle="1" w:styleId="330">
    <w:name w:val="Нет списка33"/>
    <w:next w:val="a3"/>
    <w:uiPriority w:val="99"/>
    <w:semiHidden/>
    <w:unhideWhenUsed/>
  </w:style>
  <w:style w:type="numbering" w:customStyle="1" w:styleId="430">
    <w:name w:val="Нет списка43"/>
    <w:next w:val="a3"/>
    <w:uiPriority w:val="99"/>
    <w:semiHidden/>
    <w:unhideWhenUsed/>
  </w:style>
  <w:style w:type="numbering" w:customStyle="1" w:styleId="123">
    <w:name w:val="Нет списка123"/>
    <w:next w:val="a3"/>
    <w:uiPriority w:val="99"/>
    <w:semiHidden/>
    <w:unhideWhenUsed/>
  </w:style>
  <w:style w:type="table" w:customStyle="1" w:styleId="53">
    <w:name w:val="Сетка таблицы5"/>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a"/>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style>
  <w:style w:type="numbering" w:customStyle="1" w:styleId="1310">
    <w:name w:val="Нет списка131"/>
    <w:next w:val="a3"/>
    <w:uiPriority w:val="99"/>
    <w:semiHidden/>
    <w:unhideWhenUsed/>
  </w:style>
  <w:style w:type="numbering" w:customStyle="1" w:styleId="21110">
    <w:name w:val="Нет списка2111"/>
    <w:next w:val="a3"/>
    <w:uiPriority w:val="99"/>
    <w:semiHidden/>
    <w:unhideWhenUsed/>
  </w:style>
  <w:style w:type="numbering" w:customStyle="1" w:styleId="111111">
    <w:name w:val="Нет списка111111"/>
    <w:next w:val="a3"/>
    <w:uiPriority w:val="99"/>
    <w:semiHidden/>
    <w:unhideWhenUsed/>
  </w:style>
  <w:style w:type="numbering" w:customStyle="1" w:styleId="3111">
    <w:name w:val="Нет списка3111"/>
    <w:next w:val="a3"/>
    <w:uiPriority w:val="99"/>
    <w:semiHidden/>
    <w:unhideWhenUsed/>
  </w:style>
  <w:style w:type="numbering" w:customStyle="1" w:styleId="411">
    <w:name w:val="Нет списка411"/>
    <w:next w:val="a3"/>
    <w:uiPriority w:val="99"/>
    <w:semiHidden/>
    <w:unhideWhenUsed/>
  </w:style>
  <w:style w:type="numbering" w:customStyle="1" w:styleId="12111">
    <w:name w:val="Нет списка12111"/>
    <w:next w:val="a3"/>
    <w:uiPriority w:val="99"/>
    <w:semiHidden/>
    <w:unhideWhenUsed/>
  </w:style>
  <w:style w:type="paragraph" w:customStyle="1" w:styleId="font6">
    <w:name w:val="font6"/>
    <w:basedOn w:val="a0"/>
    <w:pPr>
      <w:spacing w:before="100" w:beforeAutospacing="1" w:after="100" w:afterAutospacing="1"/>
    </w:pPr>
    <w:rPr>
      <w:color w:val="000000"/>
      <w:sz w:val="20"/>
      <w:szCs w:val="20"/>
      <w:lang w:eastAsia="ru-RU"/>
    </w:rPr>
  </w:style>
  <w:style w:type="numbering" w:customStyle="1" w:styleId="244">
    <w:name w:val="Стиль24"/>
  </w:style>
  <w:style w:type="numbering" w:customStyle="1" w:styleId="2121">
    <w:name w:val="Стиль212"/>
  </w:style>
  <w:style w:type="numbering" w:customStyle="1" w:styleId="2311">
    <w:name w:val="Стиль231"/>
  </w:style>
  <w:style w:type="numbering" w:customStyle="1" w:styleId="2411">
    <w:name w:val="Стиль241"/>
  </w:style>
  <w:style w:type="numbering" w:customStyle="1" w:styleId="21210">
    <w:name w:val="Стиль2121"/>
  </w:style>
  <w:style w:type="numbering" w:customStyle="1" w:styleId="23110">
    <w:name w:val="Стиль2311"/>
  </w:style>
  <w:style w:type="numbering" w:customStyle="1" w:styleId="24110">
    <w:name w:val="Стиль2411"/>
  </w:style>
  <w:style w:type="numbering" w:customStyle="1" w:styleId="21211">
    <w:name w:val="Стиль21211"/>
  </w:style>
  <w:style w:type="numbering" w:customStyle="1" w:styleId="23111">
    <w:name w:val="Стиль23111"/>
  </w:style>
  <w:style w:type="numbering" w:customStyle="1" w:styleId="253">
    <w:name w:val="Стиль25"/>
  </w:style>
  <w:style w:type="numbering" w:customStyle="1" w:styleId="2130">
    <w:name w:val="Стиль213"/>
  </w:style>
  <w:style w:type="numbering" w:customStyle="1" w:styleId="2320">
    <w:name w:val="Стиль232"/>
  </w:style>
  <w:style w:type="numbering" w:customStyle="1" w:styleId="2420">
    <w:name w:val="Стиль242"/>
  </w:style>
  <w:style w:type="numbering" w:customStyle="1" w:styleId="2122">
    <w:name w:val="Стиль2122"/>
  </w:style>
  <w:style w:type="numbering" w:customStyle="1" w:styleId="2312">
    <w:name w:val="Стиль2312"/>
  </w:style>
  <w:style w:type="numbering" w:customStyle="1" w:styleId="2510">
    <w:name w:val="Стиль251"/>
  </w:style>
  <w:style w:type="numbering" w:customStyle="1" w:styleId="2131">
    <w:name w:val="Стиль2131"/>
  </w:style>
  <w:style w:type="numbering" w:customStyle="1" w:styleId="2321">
    <w:name w:val="Стиль2321"/>
  </w:style>
  <w:style w:type="numbering" w:customStyle="1" w:styleId="21111">
    <w:name w:val="Стиль2111"/>
  </w:style>
  <w:style w:type="numbering" w:customStyle="1" w:styleId="24111">
    <w:name w:val="Стиль24111"/>
  </w:style>
  <w:style w:type="numbering" w:customStyle="1" w:styleId="212111">
    <w:name w:val="Стиль212111"/>
  </w:style>
  <w:style w:type="numbering" w:customStyle="1" w:styleId="231111">
    <w:name w:val="Стиль231111"/>
  </w:style>
  <w:style w:type="numbering" w:customStyle="1" w:styleId="261">
    <w:name w:val="Стиль26"/>
  </w:style>
  <w:style w:type="numbering" w:customStyle="1" w:styleId="2140">
    <w:name w:val="Стиль214"/>
  </w:style>
  <w:style w:type="numbering" w:customStyle="1" w:styleId="2330">
    <w:name w:val="Стиль233"/>
  </w:style>
  <w:style w:type="numbering" w:customStyle="1" w:styleId="2430">
    <w:name w:val="Стиль243"/>
  </w:style>
  <w:style w:type="numbering" w:customStyle="1" w:styleId="2123">
    <w:name w:val="Стиль2123"/>
  </w:style>
  <w:style w:type="numbering" w:customStyle="1" w:styleId="2313">
    <w:name w:val="Стиль2313"/>
  </w:style>
  <w:style w:type="numbering" w:customStyle="1" w:styleId="2520">
    <w:name w:val="Стиль252"/>
  </w:style>
  <w:style w:type="numbering" w:customStyle="1" w:styleId="2132">
    <w:name w:val="Стиль2132"/>
  </w:style>
  <w:style w:type="numbering" w:customStyle="1" w:styleId="2322">
    <w:name w:val="Стиль2322"/>
  </w:style>
  <w:style w:type="numbering" w:customStyle="1" w:styleId="2412">
    <w:name w:val="Стиль2412"/>
  </w:style>
  <w:style w:type="numbering" w:customStyle="1" w:styleId="21212">
    <w:name w:val="Стиль21212"/>
  </w:style>
  <w:style w:type="numbering" w:customStyle="1" w:styleId="23112">
    <w:name w:val="Стиль23112"/>
  </w:style>
  <w:style w:type="numbering" w:customStyle="1" w:styleId="2530">
    <w:name w:val="Стиль253"/>
  </w:style>
  <w:style w:type="numbering" w:customStyle="1" w:styleId="2133">
    <w:name w:val="Стиль2133"/>
  </w:style>
  <w:style w:type="numbering" w:customStyle="1" w:styleId="2323">
    <w:name w:val="Стиль2323"/>
  </w:style>
  <w:style w:type="numbering" w:customStyle="1" w:styleId="2413">
    <w:name w:val="Стиль2413"/>
  </w:style>
  <w:style w:type="numbering" w:customStyle="1" w:styleId="21213">
    <w:name w:val="Стиль21213"/>
  </w:style>
  <w:style w:type="numbering" w:customStyle="1" w:styleId="23113">
    <w:name w:val="Стиль23113"/>
  </w:style>
  <w:style w:type="table" w:customStyle="1" w:styleId="412">
    <w:name w:val="Сетка таблицы41"/>
    <w:basedOn w:val="a2"/>
    <w:next w:val="aa"/>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Стиль27"/>
  </w:style>
  <w:style w:type="numbering" w:customStyle="1" w:styleId="2150">
    <w:name w:val="Стиль215"/>
  </w:style>
  <w:style w:type="numbering" w:customStyle="1" w:styleId="234">
    <w:name w:val="Стиль234"/>
  </w:style>
  <w:style w:type="numbering" w:customStyle="1" w:styleId="2440">
    <w:name w:val="Стиль244"/>
  </w:style>
  <w:style w:type="numbering" w:customStyle="1" w:styleId="2124">
    <w:name w:val="Стиль2124"/>
  </w:style>
  <w:style w:type="numbering" w:customStyle="1" w:styleId="2314">
    <w:name w:val="Стиль2314"/>
  </w:style>
  <w:style w:type="numbering" w:customStyle="1" w:styleId="2414">
    <w:name w:val="Стиль2414"/>
  </w:style>
  <w:style w:type="numbering" w:customStyle="1" w:styleId="21214">
    <w:name w:val="Стиль21214"/>
  </w:style>
  <w:style w:type="numbering" w:customStyle="1" w:styleId="23114">
    <w:name w:val="Стиль23114"/>
  </w:style>
  <w:style w:type="table" w:customStyle="1" w:styleId="2324">
    <w:name w:val="Средняя сетка 232"/>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41">
    <w:name w:val="Средняя сетка 244"/>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4">
    <w:name w:val="Стиль254"/>
  </w:style>
  <w:style w:type="numbering" w:customStyle="1" w:styleId="2134">
    <w:name w:val="Стиль2134"/>
  </w:style>
  <w:style w:type="numbering" w:customStyle="1" w:styleId="23240">
    <w:name w:val="Стиль2324"/>
  </w:style>
  <w:style w:type="numbering" w:customStyle="1" w:styleId="2421">
    <w:name w:val="Стиль2421"/>
  </w:style>
  <w:style w:type="numbering" w:customStyle="1" w:styleId="21221">
    <w:name w:val="Стиль21221"/>
  </w:style>
  <w:style w:type="numbering" w:customStyle="1" w:styleId="23121">
    <w:name w:val="Стиль23121"/>
  </w:style>
  <w:style w:type="numbering" w:customStyle="1" w:styleId="2511">
    <w:name w:val="Стиль2511"/>
  </w:style>
  <w:style w:type="table" w:customStyle="1" w:styleId="21215">
    <w:name w:val="Средняя сетка 212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112">
    <w:name w:val="Стиль24112"/>
  </w:style>
  <w:style w:type="numbering" w:customStyle="1" w:styleId="212112">
    <w:name w:val="Стиль212112"/>
  </w:style>
  <w:style w:type="numbering" w:customStyle="1" w:styleId="231112">
    <w:name w:val="Стиль231112"/>
  </w:style>
  <w:style w:type="table" w:customStyle="1" w:styleId="23115">
    <w:name w:val="Средняя сетка 231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13">
    <w:name w:val="Средняя сетка 241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12">
    <w:name w:val="Средняя сетка 25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610">
    <w:name w:val="Стиль261"/>
  </w:style>
  <w:style w:type="numbering" w:customStyle="1" w:styleId="2141">
    <w:name w:val="Стиль2141"/>
  </w:style>
  <w:style w:type="numbering" w:customStyle="1" w:styleId="2331">
    <w:name w:val="Стиль2331"/>
  </w:style>
  <w:style w:type="numbering" w:customStyle="1" w:styleId="2431">
    <w:name w:val="Стиль2431"/>
  </w:style>
  <w:style w:type="numbering" w:customStyle="1" w:styleId="21231">
    <w:name w:val="Стиль21231"/>
  </w:style>
  <w:style w:type="numbering" w:customStyle="1" w:styleId="23131">
    <w:name w:val="Стиль23131"/>
  </w:style>
  <w:style w:type="numbering" w:customStyle="1" w:styleId="2521">
    <w:name w:val="Стиль2521"/>
  </w:style>
  <w:style w:type="table" w:customStyle="1" w:styleId="24210">
    <w:name w:val="Средняя сетка 242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11">
    <w:name w:val="Средняя сетка 26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31">
    <w:name w:val="Стиль2531"/>
  </w:style>
  <w:style w:type="table" w:customStyle="1" w:styleId="24310">
    <w:name w:val="Средняя сетка 2431"/>
    <w:basedOn w:val="a2"/>
    <w:next w:val="2f5"/>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f5">
    <w:name w:val="Medium Grid 2"/>
    <w:basedOn w:val="a2"/>
    <w:uiPriority w:val="68"/>
    <w:unhideWhenUse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fir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FFFFFF"/>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1-1">
    <w:name w:val="Средняя заливка 1 - Акцент 1 Знак"/>
    <w:link w:val="1-10"/>
    <w:locked/>
    <w:rPr>
      <w:rFonts w:ascii="Calibri" w:hAnsi="Calibri"/>
      <w:lang w:val="ru-RU" w:eastAsia="ru-RU" w:bidi="ar-SA"/>
    </w:rPr>
  </w:style>
  <w:style w:type="character" w:customStyle="1" w:styleId="1-2">
    <w:name w:val="Средняя сетка 1 - Акцент 2 Знак"/>
    <w:link w:val="1-20"/>
    <w:uiPriority w:val="34"/>
    <w:locked/>
    <w:rPr>
      <w:sz w:val="24"/>
      <w:szCs w:val="24"/>
    </w:rPr>
  </w:style>
  <w:style w:type="numbering" w:customStyle="1" w:styleId="280">
    <w:name w:val="Стиль28"/>
  </w:style>
  <w:style w:type="numbering" w:customStyle="1" w:styleId="2160">
    <w:name w:val="Стиль216"/>
  </w:style>
  <w:style w:type="numbering" w:customStyle="1" w:styleId="235">
    <w:name w:val="Стиль235"/>
  </w:style>
  <w:style w:type="numbering" w:customStyle="1" w:styleId="245">
    <w:name w:val="Стиль245"/>
  </w:style>
  <w:style w:type="numbering" w:customStyle="1" w:styleId="2125">
    <w:name w:val="Стиль2125"/>
  </w:style>
  <w:style w:type="numbering" w:customStyle="1" w:styleId="2315">
    <w:name w:val="Стиль2315"/>
  </w:style>
  <w:style w:type="numbering" w:customStyle="1" w:styleId="2415">
    <w:name w:val="Стиль2415"/>
  </w:style>
  <w:style w:type="numbering" w:customStyle="1" w:styleId="212150">
    <w:name w:val="Стиль21215"/>
  </w:style>
  <w:style w:type="numbering" w:customStyle="1" w:styleId="231150">
    <w:name w:val="Стиль23115"/>
  </w:style>
  <w:style w:type="numbering" w:customStyle="1" w:styleId="255">
    <w:name w:val="Стиль255"/>
  </w:style>
  <w:style w:type="numbering" w:customStyle="1" w:styleId="2135">
    <w:name w:val="Стиль2135"/>
  </w:style>
  <w:style w:type="numbering" w:customStyle="1" w:styleId="2325">
    <w:name w:val="Стиль2325"/>
  </w:style>
  <w:style w:type="numbering" w:customStyle="1" w:styleId="2422">
    <w:name w:val="Стиль2422"/>
  </w:style>
  <w:style w:type="numbering" w:customStyle="1" w:styleId="21222">
    <w:name w:val="Стиль21222"/>
  </w:style>
  <w:style w:type="numbering" w:customStyle="1" w:styleId="23122">
    <w:name w:val="Стиль23122"/>
  </w:style>
  <w:style w:type="numbering" w:customStyle="1" w:styleId="25120">
    <w:name w:val="Стиль2512"/>
  </w:style>
  <w:style w:type="numbering" w:customStyle="1" w:styleId="241130">
    <w:name w:val="Стиль24113"/>
  </w:style>
  <w:style w:type="numbering" w:customStyle="1" w:styleId="212113">
    <w:name w:val="Стиль212113"/>
  </w:style>
  <w:style w:type="numbering" w:customStyle="1" w:styleId="231113">
    <w:name w:val="Стиль231113"/>
  </w:style>
  <w:style w:type="numbering" w:customStyle="1" w:styleId="262">
    <w:name w:val="Стиль262"/>
  </w:style>
  <w:style w:type="numbering" w:customStyle="1" w:styleId="2142">
    <w:name w:val="Стиль2142"/>
  </w:style>
  <w:style w:type="numbering" w:customStyle="1" w:styleId="2332">
    <w:name w:val="Стиль2332"/>
  </w:style>
  <w:style w:type="numbering" w:customStyle="1" w:styleId="2432">
    <w:name w:val="Стиль2432"/>
  </w:style>
  <w:style w:type="numbering" w:customStyle="1" w:styleId="21232">
    <w:name w:val="Стиль21232"/>
  </w:style>
  <w:style w:type="numbering" w:customStyle="1" w:styleId="23132">
    <w:name w:val="Стиль23132"/>
  </w:style>
  <w:style w:type="numbering" w:customStyle="1" w:styleId="2522">
    <w:name w:val="Стиль2522"/>
  </w:style>
  <w:style w:type="numbering" w:customStyle="1" w:styleId="2532">
    <w:name w:val="Стиль2532"/>
  </w:style>
  <w:style w:type="numbering" w:customStyle="1" w:styleId="271">
    <w:name w:val="Стиль271"/>
  </w:style>
  <w:style w:type="numbering" w:customStyle="1" w:styleId="2151">
    <w:name w:val="Стиль2151"/>
  </w:style>
  <w:style w:type="numbering" w:customStyle="1" w:styleId="2341">
    <w:name w:val="Стиль2341"/>
  </w:style>
  <w:style w:type="table" w:styleId="1-10">
    <w:name w:val="Medium Shading 1 Accent 1"/>
    <w:basedOn w:val="a2"/>
    <w:link w:val="1-1"/>
    <w:unhideWhenUsed/>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one" w:sz="0" w:space="0" w:color="auto"/>
          <w:insideV w:val="none" w:sz="0" w:space="0" w:color="auto"/>
        </w:tcBorders>
        <w:shd w:val="clear" w:color="auto" w:fill="5B9BD5"/>
      </w:tcPr>
    </w:tblStylePr>
    <w:tblStylePr w:type="lastRow">
      <w:pPr>
        <w:spacing w:before="0" w:after="0" w:line="240" w:lineRule="auto"/>
      </w:pPr>
      <w:tblPr/>
      <w:tcPr>
        <w:tcBorders>
          <w:top w:val="single" w:sz="6" w:space="0" w:color="84B3DF"/>
          <w:left w:val="single" w:sz="8" w:space="0" w:color="84B3DF"/>
          <w:bottom w:val="single" w:sz="8" w:space="0" w:color="84B3DF"/>
          <w:right w:val="single" w:sz="8" w:space="0" w:color="84B3DF"/>
          <w:insideH w:val="none" w:sz="0" w:space="0" w:color="auto"/>
          <w:insideV w:val="none" w:sz="0" w:space="0" w:color="auto"/>
        </w:tcBorders>
      </w:tcPr>
    </w:tblStylePr>
    <w:tblStylePr w:type="band1Vert">
      <w:tblPr/>
      <w:tcPr>
        <w:shd w:val="clear" w:color="auto" w:fill="D6E6F4"/>
      </w:tcPr>
    </w:tblStylePr>
    <w:tblStylePr w:type="band1Horz">
      <w:tblPr/>
      <w:tcPr>
        <w:tcBorders>
          <w:insideH w:val="none" w:sz="0" w:space="0" w:color="auto"/>
          <w:insideV w:val="none" w:sz="0" w:space="0" w:color="auto"/>
        </w:tcBorders>
        <w:shd w:val="clear" w:color="auto" w:fill="D6E6F4"/>
      </w:tcPr>
    </w:tblStylePr>
    <w:tblStylePr w:type="band2Horz">
      <w:tblPr/>
      <w:tcPr>
        <w:tcBorders>
          <w:insideH w:val="none" w:sz="0" w:space="0" w:color="auto"/>
          <w:insideV w:val="none" w:sz="0" w:space="0" w:color="auto"/>
        </w:tcBorders>
      </w:tcPr>
    </w:tblStylePr>
  </w:style>
  <w:style w:type="table" w:styleId="1-20">
    <w:name w:val="Medium Grid 1 Accent 2"/>
    <w:basedOn w:val="a2"/>
    <w:link w:val="1-2"/>
    <w:uiPriority w:val="34"/>
    <w:unhideWhenUsed/>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numbering" w:customStyle="1" w:styleId="290">
    <w:name w:val="Стиль29"/>
  </w:style>
  <w:style w:type="numbering" w:customStyle="1" w:styleId="2170">
    <w:name w:val="Стиль217"/>
  </w:style>
  <w:style w:type="numbering" w:customStyle="1" w:styleId="236">
    <w:name w:val="Стиль236"/>
  </w:style>
  <w:style w:type="numbering" w:customStyle="1" w:styleId="246">
    <w:name w:val="Стиль246"/>
  </w:style>
  <w:style w:type="numbering" w:customStyle="1" w:styleId="2126">
    <w:name w:val="Стиль2126"/>
  </w:style>
  <w:style w:type="numbering" w:customStyle="1" w:styleId="2316">
    <w:name w:val="Стиль2316"/>
  </w:style>
  <w:style w:type="numbering" w:customStyle="1" w:styleId="2416">
    <w:name w:val="Стиль2416"/>
  </w:style>
  <w:style w:type="numbering" w:customStyle="1" w:styleId="21216">
    <w:name w:val="Стиль21216"/>
  </w:style>
  <w:style w:type="numbering" w:customStyle="1" w:styleId="23116">
    <w:name w:val="Стиль23116"/>
  </w:style>
  <w:style w:type="numbering" w:customStyle="1" w:styleId="256">
    <w:name w:val="Стиль256"/>
  </w:style>
  <w:style w:type="numbering" w:customStyle="1" w:styleId="2136">
    <w:name w:val="Стиль2136"/>
  </w:style>
  <w:style w:type="numbering" w:customStyle="1" w:styleId="2326">
    <w:name w:val="Стиль2326"/>
  </w:style>
  <w:style w:type="numbering" w:customStyle="1" w:styleId="2423">
    <w:name w:val="Стиль2423"/>
  </w:style>
  <w:style w:type="numbering" w:customStyle="1" w:styleId="21223">
    <w:name w:val="Стиль21223"/>
  </w:style>
  <w:style w:type="numbering" w:customStyle="1" w:styleId="23123">
    <w:name w:val="Стиль23123"/>
  </w:style>
  <w:style w:type="numbering" w:customStyle="1" w:styleId="2513">
    <w:name w:val="Стиль2513"/>
  </w:style>
  <w:style w:type="numbering" w:customStyle="1" w:styleId="24114">
    <w:name w:val="Стиль24114"/>
  </w:style>
  <w:style w:type="numbering" w:customStyle="1" w:styleId="212114">
    <w:name w:val="Стиль212114"/>
  </w:style>
  <w:style w:type="numbering" w:customStyle="1" w:styleId="231114">
    <w:name w:val="Стиль231114"/>
  </w:style>
  <w:style w:type="numbering" w:customStyle="1" w:styleId="263">
    <w:name w:val="Стиль263"/>
  </w:style>
  <w:style w:type="numbering" w:customStyle="1" w:styleId="2143">
    <w:name w:val="Стиль2143"/>
  </w:style>
  <w:style w:type="numbering" w:customStyle="1" w:styleId="2333">
    <w:name w:val="Стиль2333"/>
  </w:style>
  <w:style w:type="numbering" w:customStyle="1" w:styleId="2433">
    <w:name w:val="Стиль2433"/>
  </w:style>
  <w:style w:type="numbering" w:customStyle="1" w:styleId="21233">
    <w:name w:val="Стиль21233"/>
  </w:style>
  <w:style w:type="numbering" w:customStyle="1" w:styleId="23133">
    <w:name w:val="Стиль23133"/>
    <w:pPr>
      <w:numPr>
        <w:numId w:val="1"/>
      </w:numPr>
    </w:pPr>
  </w:style>
  <w:style w:type="numbering" w:customStyle="1" w:styleId="2523">
    <w:name w:val="Стиль2523"/>
  </w:style>
  <w:style w:type="numbering" w:customStyle="1" w:styleId="2533">
    <w:name w:val="Стиль2533"/>
    <w:pPr>
      <w:numPr>
        <w:numId w:val="2"/>
      </w:numPr>
    </w:pPr>
  </w:style>
  <w:style w:type="table" w:customStyle="1" w:styleId="1-11">
    <w:name w:val="Средняя заливка 1 - Акцент 11"/>
    <w:basedOn w:val="a2"/>
    <w:next w:val="1-10"/>
    <w:semiHidden/>
    <w:unhideWhenUsed/>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one" w:sz="0" w:space="0" w:color="auto"/>
          <w:insideV w:val="none" w:sz="0" w:space="0" w:color="auto"/>
        </w:tcBorders>
        <w:shd w:val="clear" w:color="auto" w:fill="5B9BD5"/>
      </w:tcPr>
    </w:tblStylePr>
    <w:tblStylePr w:type="lastRow">
      <w:pPr>
        <w:spacing w:before="0" w:after="0" w:line="240" w:lineRule="auto"/>
      </w:pPr>
      <w:tblPr/>
      <w:tcPr>
        <w:tcBorders>
          <w:top w:val="single" w:sz="6" w:space="0" w:color="84B3DF"/>
          <w:left w:val="single" w:sz="8" w:space="0" w:color="84B3DF"/>
          <w:bottom w:val="single" w:sz="8" w:space="0" w:color="84B3DF"/>
          <w:right w:val="single" w:sz="8" w:space="0" w:color="84B3DF"/>
          <w:insideH w:val="none" w:sz="0" w:space="0" w:color="auto"/>
          <w:insideV w:val="none" w:sz="0" w:space="0" w:color="auto"/>
        </w:tcBorders>
      </w:tcPr>
    </w:tblStylePr>
    <w:tblStylePr w:type="band1Vert">
      <w:tblPr/>
      <w:tcPr>
        <w:shd w:val="clear" w:color="auto" w:fill="D6E6F4"/>
      </w:tcPr>
    </w:tblStylePr>
    <w:tblStylePr w:type="band1Horz">
      <w:tblPr/>
      <w:tcPr>
        <w:tcBorders>
          <w:insideH w:val="none" w:sz="0" w:space="0" w:color="auto"/>
          <w:insideV w:val="none" w:sz="0" w:space="0" w:color="auto"/>
        </w:tcBorders>
        <w:shd w:val="clear" w:color="auto" w:fill="D6E6F4"/>
      </w:tcPr>
    </w:tblStylePr>
    <w:tblStylePr w:type="band2Horz">
      <w:tblPr/>
      <w:tcPr>
        <w:tcBorders>
          <w:insideH w:val="none" w:sz="0" w:space="0" w:color="auto"/>
          <w:insideV w:val="none" w:sz="0" w:space="0" w:color="auto"/>
        </w:tcBorders>
      </w:tcPr>
    </w:tblStylePr>
  </w:style>
  <w:style w:type="table" w:customStyle="1" w:styleId="1-22">
    <w:name w:val="Средняя сетка 1 - Акцент 22"/>
    <w:basedOn w:val="a2"/>
    <w:next w:val="1-20"/>
    <w:uiPriority w:val="34"/>
    <w:semiHidden/>
    <w:unhideWhenUsed/>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hl">
    <w:name w:val="hl"/>
  </w:style>
  <w:style w:type="numbering" w:customStyle="1" w:styleId="8">
    <w:name w:val="Нет списка8"/>
    <w:next w:val="a3"/>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3EB37-7C15-4022-98EB-4418184A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1796</Words>
  <Characters>10240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cp:lastModifiedBy>Лукошкова Наталья Багаудиновна</cp:lastModifiedBy>
  <cp:revision>6</cp:revision>
  <cp:lastPrinted>2025-11-07T12:02:00Z</cp:lastPrinted>
  <dcterms:created xsi:type="dcterms:W3CDTF">2025-09-16T07:18:00Z</dcterms:created>
  <dcterms:modified xsi:type="dcterms:W3CDTF">2025-11-07T12:03:00Z</dcterms:modified>
</cp:coreProperties>
</file>